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D1" w:rsidRPr="00494B0B" w:rsidRDefault="00494B0B" w:rsidP="00494B0B">
      <w:pPr>
        <w:spacing w:after="35" w:line="259" w:lineRule="auto"/>
        <w:ind w:left="0" w:right="850" w:firstLine="0"/>
        <w:jc w:val="center"/>
        <w:rPr>
          <w:sz w:val="36"/>
        </w:rPr>
      </w:pPr>
      <w:bookmarkStart w:id="0" w:name="_GoBack"/>
      <w:bookmarkEnd w:id="0"/>
      <w:r w:rsidRPr="00494B0B">
        <w:rPr>
          <w:noProof/>
          <w:sz w:val="36"/>
        </w:rPr>
        <w:drawing>
          <wp:inline distT="0" distB="0" distL="0" distR="0">
            <wp:extent cx="7103110" cy="9766776"/>
            <wp:effectExtent l="0" t="0" r="2540" b="6350"/>
            <wp:docPr id="1" name="Рисунок 1" descr="C:\Users\СлепкоТН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лепкоТН\Desktop\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976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F72">
        <w:rPr>
          <w:sz w:val="36"/>
        </w:rPr>
        <w:lastRenderedPageBreak/>
        <w:t>Программа</w:t>
      </w:r>
    </w:p>
    <w:p w:rsidR="003172D1" w:rsidRDefault="00204F72" w:rsidP="00204F72">
      <w:pPr>
        <w:spacing w:after="6" w:line="278" w:lineRule="auto"/>
        <w:ind w:left="2682" w:right="2456" w:hanging="106"/>
        <w:jc w:val="center"/>
      </w:pPr>
      <w:r>
        <w:rPr>
          <w:sz w:val="36"/>
        </w:rPr>
        <w:t>по пропаганде здорового питания среди учащихся и их родителей</w:t>
      </w:r>
    </w:p>
    <w:p w:rsidR="003172D1" w:rsidRDefault="00204F72" w:rsidP="00204F72">
      <w:pPr>
        <w:spacing w:after="0" w:line="259" w:lineRule="auto"/>
        <w:ind w:left="0" w:right="850" w:firstLine="0"/>
        <w:jc w:val="center"/>
      </w:pPr>
      <w:r>
        <w:rPr>
          <w:rFonts w:ascii="Bookman Old Style" w:eastAsia="Bookman Old Style" w:hAnsi="Bookman Old Style" w:cs="Bookman Old Style"/>
          <w:b/>
          <w:sz w:val="36"/>
          <w:u w:val="single" w:color="000000"/>
        </w:rPr>
        <w:t>«Школа здорового питания»</w:t>
      </w:r>
    </w:p>
    <w:p w:rsidR="003172D1" w:rsidRDefault="00204F72">
      <w:pPr>
        <w:spacing w:after="0" w:line="259" w:lineRule="auto"/>
        <w:ind w:left="0" w:right="0" w:firstLine="0"/>
        <w:jc w:val="left"/>
      </w:pPr>
      <w:r>
        <w:rPr>
          <w:rFonts w:ascii="Courier New" w:eastAsia="Courier New" w:hAnsi="Courier New" w:cs="Courier New"/>
          <w:b/>
          <w:sz w:val="36"/>
        </w:rPr>
        <w:t xml:space="preserve">       </w:t>
      </w:r>
      <w:r>
        <w:rPr>
          <w:b/>
        </w:rPr>
        <w:t xml:space="preserve"> </w:t>
      </w:r>
    </w:p>
    <w:p w:rsidR="003172D1" w:rsidRDefault="00204F72">
      <w:pPr>
        <w:tabs>
          <w:tab w:val="center" w:pos="656"/>
          <w:tab w:val="center" w:pos="2754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  <w:u w:val="single" w:color="000000"/>
        </w:rPr>
        <w:t>Пояснительная записка.</w:t>
      </w:r>
      <w:r>
        <w:rPr>
          <w:b/>
        </w:rPr>
        <w:t xml:space="preserve"> </w:t>
      </w:r>
    </w:p>
    <w:p w:rsidR="003172D1" w:rsidRDefault="00204F72">
      <w:pPr>
        <w:ind w:right="837"/>
      </w:pPr>
      <w:r>
        <w:t xml:space="preserve">      Совершенствование системы питания детей в общеобразовательных учреждениях сегодня  является одним из направлений приоритетного национального проекта «Образование», так как его реализация напрямую связана с сохранением здоровья подрастающего поколения и решением задач демографической политики. Полноценное, рациональное  питание  детей школьного возраста — необходимое условие, обеспечивающие нормальный процесс роста и развития организма, его устойчивости  к инфекциям,  а также укрепление здоровья в детском и подростковом возрасте. </w:t>
      </w:r>
    </w:p>
    <w:p w:rsidR="003172D1" w:rsidRDefault="00204F72">
      <w:pPr>
        <w:ind w:right="837"/>
      </w:pPr>
      <w:r>
        <w:t xml:space="preserve">          Особая роль в этом отношении принадлежит регулярному снабжению организма всеми незаменимыми микронутриентами: витаминами и минеральными веществами.  Недостаточное потребление витаминов и жизненно необходимых макро- и микроэлементов в детском и юношеском возрасте отрицательно сказывается на показателях физического развития, заболеваемости, успеваемости, способствует постепенному развитию обменных нарушений, хронических заболеваний, снижает сопротивляемость различным заболеваниям, повышает чувствительность организма к воздействию радиации, усиливает отрицательное воздействие на организм нервно-эмоционального напряжения и стресса. Таким образом, если говорить об отношении к питанию  с точки зрения здоровья, то необходимо говорить, прежде  всего,  о  рациональном   сбалансированном  питании. </w:t>
      </w:r>
    </w:p>
    <w:p w:rsidR="003172D1" w:rsidRDefault="00204F72">
      <w:pPr>
        <w:spacing w:after="107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3172D1" w:rsidRDefault="00204F72">
      <w:pPr>
        <w:spacing w:after="41" w:line="259" w:lineRule="auto"/>
        <w:ind w:left="561" w:right="0"/>
        <w:jc w:val="left"/>
      </w:pPr>
      <w:r>
        <w:t xml:space="preserve">   </w:t>
      </w:r>
      <w:r>
        <w:rPr>
          <w:b/>
        </w:rPr>
        <w:t xml:space="preserve">Принципы рационального сбалансированного питания: </w:t>
      </w:r>
    </w:p>
    <w:p w:rsidR="003172D1" w:rsidRDefault="00204F72">
      <w:pPr>
        <w:numPr>
          <w:ilvl w:val="0"/>
          <w:numId w:val="1"/>
        </w:numPr>
        <w:ind w:right="1014" w:hanging="360"/>
        <w:jc w:val="left"/>
      </w:pPr>
      <w:r>
        <w:t xml:space="preserve">Адекватная энергетическая ценность рациона, соответствующая </w:t>
      </w:r>
      <w:proofErr w:type="spellStart"/>
      <w:r>
        <w:t>энергозатратам</w:t>
      </w:r>
      <w:proofErr w:type="spellEnd"/>
      <w:r>
        <w:t xml:space="preserve"> ребенка. </w:t>
      </w:r>
    </w:p>
    <w:p w:rsidR="003172D1" w:rsidRDefault="00204F72">
      <w:pPr>
        <w:numPr>
          <w:ilvl w:val="0"/>
          <w:numId w:val="1"/>
        </w:numPr>
        <w:spacing w:after="3" w:line="265" w:lineRule="auto"/>
        <w:ind w:right="1014" w:hanging="360"/>
        <w:jc w:val="left"/>
      </w:pPr>
      <w:r>
        <w:t xml:space="preserve">Сбалансированность рациона по всем заменимым и незаменимым пищевым факторам, включая белки и аминокислоты, пищевые жиры и жирные кислоты, витамины, минеральные соли и микроэлементы.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Максимальное разнообразие рациона </w:t>
      </w:r>
    </w:p>
    <w:p w:rsidR="003172D1" w:rsidRDefault="00204F72">
      <w:pPr>
        <w:spacing w:after="97" w:line="259" w:lineRule="auto"/>
        <w:ind w:left="566" w:right="0" w:firstLine="0"/>
        <w:jc w:val="left"/>
      </w:pPr>
      <w:r>
        <w:rPr>
          <w:sz w:val="16"/>
        </w:rPr>
        <w:t xml:space="preserve"> </w:t>
      </w:r>
    </w:p>
    <w:p w:rsidR="003172D1" w:rsidRDefault="00204F72">
      <w:pPr>
        <w:ind w:right="837"/>
      </w:pPr>
      <w:r>
        <w:t xml:space="preserve">            Актуальность программы  обусловлена, прежде всего,  общим ослаблением состояния здоровья и ростом хронической патологии у детей и подростков.   Анализ полученных данных о состоянии здоровья обучающихся показывает, что </w:t>
      </w:r>
      <w:proofErr w:type="gramStart"/>
      <w:r>
        <w:t>в  структуре</w:t>
      </w:r>
      <w:proofErr w:type="gramEnd"/>
      <w:r>
        <w:t xml:space="preserve"> общей заболеваемости детей    болезни органов пищеварения занимают 2-ое место.  Среди многих  причин  ухудшения здоровья детей (несвоевременное питание учащихся,  нерегулярное питание с перерывами более 3–4 часов; несоблюдение режима дня; частое употребление острых блюд, консервированных продуктов, маринадов, копченостей, солений; однообразное питание; еда всухомятку; употребление некачественных продуктов; малоподвижный образ жизни; вредные привычки, постоянный недостаток витаминов  в наших природных условиях, отсутствие навыков здорового питания и образа жизни в целом у детей и родителей, несерьезное отношение к своему здоровью со стороны детей и родителей) можно отметить одну из главных:  нерациональное, неполноценное питание. Часто  и родители, и учащиеся относятся к этой проблеме несерьезно, между тем как  питание оказывает самое непосредственное влияние на формирование  растущего организма и сохранение его здоровья. В чем это выражается?  </w:t>
      </w:r>
    </w:p>
    <w:p w:rsidR="003172D1" w:rsidRDefault="00204F72">
      <w:pPr>
        <w:spacing w:after="108" w:line="259" w:lineRule="auto"/>
        <w:ind w:left="0" w:right="0" w:firstLine="0"/>
        <w:jc w:val="left"/>
      </w:pPr>
      <w:r>
        <w:rPr>
          <w:b/>
          <w:sz w:val="16"/>
        </w:rPr>
        <w:lastRenderedPageBreak/>
        <w:t xml:space="preserve"> </w:t>
      </w:r>
    </w:p>
    <w:p w:rsidR="003172D1" w:rsidRDefault="00204F72">
      <w:pPr>
        <w:spacing w:after="0" w:line="259" w:lineRule="auto"/>
        <w:ind w:left="561" w:right="0"/>
        <w:jc w:val="left"/>
      </w:pPr>
      <w:r>
        <w:rPr>
          <w:b/>
        </w:rPr>
        <w:t xml:space="preserve">Влияние питания на  формирование  здоровья школьников: </w:t>
      </w:r>
    </w:p>
    <w:p w:rsidR="003172D1" w:rsidRDefault="00204F72">
      <w:pPr>
        <w:numPr>
          <w:ilvl w:val="0"/>
          <w:numId w:val="2"/>
        </w:numPr>
        <w:ind w:right="837" w:hanging="850"/>
      </w:pPr>
      <w:r>
        <w:t xml:space="preserve">Пища единственный усвояемый источник энергии  </w:t>
      </w:r>
    </w:p>
    <w:p w:rsidR="003172D1" w:rsidRDefault="00204F72">
      <w:pPr>
        <w:numPr>
          <w:ilvl w:val="0"/>
          <w:numId w:val="2"/>
        </w:numPr>
        <w:ind w:right="837" w:hanging="850"/>
      </w:pPr>
      <w:r>
        <w:t xml:space="preserve">Пища единственный источник пластического материала  </w:t>
      </w:r>
    </w:p>
    <w:p w:rsidR="003172D1" w:rsidRDefault="00204F72">
      <w:pPr>
        <w:numPr>
          <w:ilvl w:val="0"/>
          <w:numId w:val="2"/>
        </w:numPr>
        <w:ind w:right="837" w:hanging="850"/>
      </w:pPr>
      <w:r>
        <w:t xml:space="preserve">Пища является поставщиком широкого круга экзогенных регуляторов метаболизма  </w:t>
      </w:r>
    </w:p>
    <w:p w:rsidR="003172D1" w:rsidRDefault="00204F72">
      <w:pPr>
        <w:ind w:right="837"/>
      </w:pPr>
      <w:r>
        <w:t xml:space="preserve">Питание должно обеспечивать детей и подростков необходимой им </w:t>
      </w:r>
      <w:r>
        <w:rPr>
          <w:i/>
        </w:rPr>
        <w:t xml:space="preserve">энергией </w:t>
      </w:r>
      <w:r>
        <w:t xml:space="preserve">и всей суммой заменимых, условно-незаменимых и незаменимых </w:t>
      </w:r>
      <w:r>
        <w:rPr>
          <w:i/>
        </w:rPr>
        <w:t xml:space="preserve">пищевых веществ </w:t>
      </w:r>
      <w:r>
        <w:t xml:space="preserve">в соответствии с их возрастными физиологическими потребностями, состоянием здоровья, физического и психического  развития. </w:t>
      </w:r>
    </w:p>
    <w:p w:rsidR="003172D1" w:rsidRDefault="00204F72">
      <w:pPr>
        <w:spacing w:after="110" w:line="259" w:lineRule="auto"/>
        <w:ind w:left="566" w:right="0" w:firstLine="0"/>
        <w:jc w:val="left"/>
      </w:pPr>
      <w:r>
        <w:rPr>
          <w:sz w:val="16"/>
        </w:rPr>
        <w:t xml:space="preserve"> </w:t>
      </w:r>
    </w:p>
    <w:p w:rsidR="003172D1" w:rsidRDefault="00204F72">
      <w:pPr>
        <w:numPr>
          <w:ilvl w:val="0"/>
          <w:numId w:val="3"/>
        </w:numPr>
        <w:spacing w:after="0" w:line="259" w:lineRule="auto"/>
        <w:ind w:right="0" w:hanging="360"/>
        <w:jc w:val="left"/>
      </w:pPr>
      <w:r>
        <w:rPr>
          <w:b/>
          <w:u w:val="single" w:color="000000"/>
        </w:rPr>
        <w:t>Цель и задачи программы:</w:t>
      </w:r>
      <w:r>
        <w:rPr>
          <w:b/>
        </w:rPr>
        <w:t xml:space="preserve">  </w:t>
      </w:r>
    </w:p>
    <w:p w:rsidR="003172D1" w:rsidRDefault="00204F72">
      <w:pPr>
        <w:spacing w:after="101" w:line="259" w:lineRule="auto"/>
        <w:ind w:left="788" w:right="0" w:firstLine="0"/>
        <w:jc w:val="left"/>
      </w:pPr>
      <w:r>
        <w:rPr>
          <w:b/>
          <w:sz w:val="16"/>
        </w:rPr>
        <w:t xml:space="preserve"> </w:t>
      </w:r>
    </w:p>
    <w:p w:rsidR="003172D1" w:rsidRDefault="00204F72">
      <w:pPr>
        <w:ind w:left="798" w:right="837"/>
      </w:pPr>
      <w:r>
        <w:rPr>
          <w:b/>
        </w:rPr>
        <w:t xml:space="preserve">Цель Программы:     </w:t>
      </w:r>
      <w:r>
        <w:t xml:space="preserve"> формирование у детей и подростков, а также их родителей  основ культуры питания как одной из составляющих здорового образа жизни. </w:t>
      </w:r>
    </w:p>
    <w:p w:rsidR="003172D1" w:rsidRDefault="00204F72">
      <w:pPr>
        <w:spacing w:after="96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3172D1" w:rsidRDefault="00204F72">
      <w:pPr>
        <w:ind w:left="10" w:right="837"/>
      </w:pPr>
      <w:r>
        <w:t xml:space="preserve">            Реализация программы предполагает решение следующих образовательных и             воспитательных задач: </w:t>
      </w:r>
    </w:p>
    <w:p w:rsidR="003172D1" w:rsidRDefault="00204F72">
      <w:pPr>
        <w:spacing w:after="123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3172D1" w:rsidRDefault="00204F72">
      <w:pPr>
        <w:numPr>
          <w:ilvl w:val="1"/>
          <w:numId w:val="3"/>
        </w:numPr>
        <w:spacing w:after="37"/>
        <w:ind w:right="973" w:hanging="360"/>
        <w:jc w:val="left"/>
      </w:pPr>
      <w:r>
        <w:t xml:space="preserve">формирование и развитие представления детей и подростков о здоровье как   одной   из   важнейших  человеческих  ценностей,   формирование  готовности заботиться и укреплять собственное здоровье; </w:t>
      </w:r>
    </w:p>
    <w:p w:rsidR="003172D1" w:rsidRDefault="00204F72">
      <w:pPr>
        <w:numPr>
          <w:ilvl w:val="1"/>
          <w:numId w:val="3"/>
        </w:numPr>
        <w:spacing w:after="37"/>
        <w:ind w:right="973" w:hanging="360"/>
        <w:jc w:val="left"/>
      </w:pPr>
      <w:r>
        <w:t xml:space="preserve">формирование  у дошкольников  и  школьников  знаний   о   правилах рационального питания, их роли в сохранении и укрепления здоровья, а также готовности соблюдать эти правила; </w:t>
      </w:r>
    </w:p>
    <w:p w:rsidR="003172D1" w:rsidRDefault="00204F72">
      <w:pPr>
        <w:numPr>
          <w:ilvl w:val="1"/>
          <w:numId w:val="3"/>
        </w:numPr>
        <w:spacing w:after="38" w:line="265" w:lineRule="auto"/>
        <w:ind w:right="973" w:hanging="360"/>
        <w:jc w:val="left"/>
      </w:pPr>
      <w:r>
        <w:t xml:space="preserve">освоение детьми и подростками   практических навыков рационального питания;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развитие творческих способностей и кругозора у детей и подростков, их интересов и познавательной деятельности; </w:t>
      </w:r>
    </w:p>
    <w:p w:rsidR="003172D1" w:rsidRDefault="00204F72">
      <w:pPr>
        <w:numPr>
          <w:ilvl w:val="1"/>
          <w:numId w:val="3"/>
        </w:numPr>
        <w:spacing w:after="3" w:line="265" w:lineRule="auto"/>
        <w:ind w:right="973" w:hanging="360"/>
        <w:jc w:val="left"/>
      </w:pPr>
      <w:r>
        <w:t xml:space="preserve">развитие коммуникативных навыков у детей и подростков, умения эффективно   взаимодействовать  со   сверстниками   и   взрослыми   в процессе решения проблемы;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просвещение родителей в вопросах организации рационального питания детей и подростков. </w:t>
      </w:r>
    </w:p>
    <w:p w:rsidR="003172D1" w:rsidRDefault="00204F72">
      <w:pPr>
        <w:spacing w:after="108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3172D1" w:rsidRDefault="00204F72">
      <w:pPr>
        <w:numPr>
          <w:ilvl w:val="0"/>
          <w:numId w:val="3"/>
        </w:numPr>
        <w:spacing w:after="0" w:line="259" w:lineRule="auto"/>
        <w:ind w:right="0" w:hanging="360"/>
        <w:jc w:val="left"/>
      </w:pPr>
      <w:r>
        <w:rPr>
          <w:b/>
          <w:u w:val="single" w:color="000000"/>
        </w:rPr>
        <w:t>Этапы реализации Программы</w:t>
      </w:r>
      <w:r>
        <w:rPr>
          <w:b/>
        </w:rPr>
        <w:t xml:space="preserve"> </w:t>
      </w:r>
    </w:p>
    <w:p w:rsidR="003172D1" w:rsidRDefault="00204F72">
      <w:pPr>
        <w:spacing w:after="96" w:line="259" w:lineRule="auto"/>
        <w:ind w:left="566" w:right="0" w:firstLine="0"/>
        <w:jc w:val="left"/>
      </w:pPr>
      <w:r>
        <w:rPr>
          <w:b/>
          <w:sz w:val="16"/>
        </w:rPr>
        <w:t xml:space="preserve"> </w:t>
      </w:r>
    </w:p>
    <w:p w:rsidR="003172D1" w:rsidRDefault="00204F72">
      <w:pPr>
        <w:numPr>
          <w:ilvl w:val="1"/>
          <w:numId w:val="4"/>
        </w:numPr>
        <w:spacing w:after="13" w:line="269" w:lineRule="auto"/>
        <w:ind w:right="4730" w:hanging="360"/>
        <w:jc w:val="left"/>
      </w:pPr>
      <w:r>
        <w:rPr>
          <w:i/>
        </w:rPr>
        <w:t>Подготовительный  (август-сентябрь 202</w:t>
      </w:r>
      <w:r w:rsidR="00F0378E">
        <w:rPr>
          <w:i/>
        </w:rPr>
        <w:t>3</w:t>
      </w:r>
      <w:r>
        <w:rPr>
          <w:i/>
        </w:rPr>
        <w:t xml:space="preserve">гг.) </w:t>
      </w:r>
    </w:p>
    <w:p w:rsidR="003172D1" w:rsidRDefault="00204F72">
      <w:pPr>
        <w:numPr>
          <w:ilvl w:val="1"/>
          <w:numId w:val="4"/>
        </w:numPr>
        <w:spacing w:after="3" w:line="265" w:lineRule="auto"/>
        <w:ind w:right="4730" w:hanging="360"/>
        <w:jc w:val="left"/>
      </w:pPr>
      <w:r>
        <w:t xml:space="preserve">Выявление перспективных направлений   в работе по   пропаганде  здорового питания, моделирование  нового качественного  состояния  работы в данном направлении в  современных условиях, разработка программы действий  </w:t>
      </w:r>
    </w:p>
    <w:p w:rsidR="003172D1" w:rsidRDefault="00204F72">
      <w:pPr>
        <w:spacing w:after="98" w:line="259" w:lineRule="auto"/>
        <w:ind w:left="566" w:right="0" w:firstLine="0"/>
        <w:jc w:val="left"/>
      </w:pPr>
      <w:r>
        <w:rPr>
          <w:sz w:val="16"/>
        </w:rPr>
        <w:t xml:space="preserve"> </w:t>
      </w:r>
    </w:p>
    <w:p w:rsidR="003172D1" w:rsidRDefault="00F0378E">
      <w:pPr>
        <w:numPr>
          <w:ilvl w:val="1"/>
          <w:numId w:val="4"/>
        </w:numPr>
        <w:spacing w:after="13" w:line="269" w:lineRule="auto"/>
        <w:ind w:right="4730" w:hanging="360"/>
        <w:jc w:val="left"/>
      </w:pPr>
      <w:r>
        <w:rPr>
          <w:i/>
        </w:rPr>
        <w:t>Основной этап (октябрь 2023</w:t>
      </w:r>
      <w:r w:rsidR="00204F72">
        <w:rPr>
          <w:i/>
        </w:rPr>
        <w:t xml:space="preserve">– </w:t>
      </w:r>
      <w:r>
        <w:rPr>
          <w:i/>
        </w:rPr>
        <w:t xml:space="preserve">апрель </w:t>
      </w:r>
      <w:r w:rsidR="00204F72">
        <w:rPr>
          <w:i/>
        </w:rPr>
        <w:t xml:space="preserve">2024 гг.) </w:t>
      </w:r>
      <w:r w:rsidR="00204F72">
        <w:rPr>
          <w:rFonts w:ascii="Wingdings" w:eastAsia="Wingdings" w:hAnsi="Wingdings" w:cs="Wingdings"/>
        </w:rPr>
        <w:t></w:t>
      </w:r>
      <w:r w:rsidR="00204F72">
        <w:rPr>
          <w:rFonts w:ascii="Arial" w:eastAsia="Arial" w:hAnsi="Arial" w:cs="Arial"/>
        </w:rPr>
        <w:t xml:space="preserve"> </w:t>
      </w:r>
      <w:r w:rsidR="00204F72">
        <w:t xml:space="preserve">Реализация программных действий. </w:t>
      </w:r>
    </w:p>
    <w:p w:rsidR="003172D1" w:rsidRDefault="00204F72">
      <w:pPr>
        <w:spacing w:after="90" w:line="259" w:lineRule="auto"/>
        <w:ind w:left="566" w:right="0" w:firstLine="0"/>
        <w:jc w:val="left"/>
      </w:pPr>
      <w:r>
        <w:rPr>
          <w:sz w:val="16"/>
        </w:rPr>
        <w:t xml:space="preserve"> </w:t>
      </w:r>
    </w:p>
    <w:p w:rsidR="003172D1" w:rsidRDefault="00204F72">
      <w:pPr>
        <w:numPr>
          <w:ilvl w:val="1"/>
          <w:numId w:val="4"/>
        </w:numPr>
        <w:spacing w:after="13" w:line="269" w:lineRule="auto"/>
        <w:ind w:right="4730" w:hanging="360"/>
        <w:jc w:val="left"/>
      </w:pPr>
      <w:r>
        <w:rPr>
          <w:i/>
        </w:rPr>
        <w:t>Обобщающий (май 202</w:t>
      </w:r>
      <w:r w:rsidR="00F0378E">
        <w:rPr>
          <w:i/>
        </w:rPr>
        <w:t>4</w:t>
      </w:r>
      <w:r>
        <w:rPr>
          <w:i/>
        </w:rPr>
        <w:t xml:space="preserve"> гг.) </w:t>
      </w:r>
    </w:p>
    <w:p w:rsidR="003172D1" w:rsidRDefault="00204F72">
      <w:pPr>
        <w:numPr>
          <w:ilvl w:val="1"/>
          <w:numId w:val="4"/>
        </w:numPr>
        <w:ind w:right="4730" w:hanging="360"/>
        <w:jc w:val="left"/>
      </w:pPr>
      <w:r>
        <w:lastRenderedPageBreak/>
        <w:t xml:space="preserve">Анализ достигнутых  результатов  и определение  перспектив  дальнейшего развития  работы по пропаганде  здорового питания </w:t>
      </w:r>
    </w:p>
    <w:p w:rsidR="003172D1" w:rsidRDefault="00204F72">
      <w:pPr>
        <w:spacing w:after="111" w:line="259" w:lineRule="auto"/>
        <w:ind w:left="566" w:right="0" w:firstLine="0"/>
        <w:jc w:val="left"/>
      </w:pPr>
      <w:r>
        <w:rPr>
          <w:sz w:val="16"/>
        </w:rPr>
        <w:t xml:space="preserve"> </w:t>
      </w:r>
    </w:p>
    <w:p w:rsidR="003172D1" w:rsidRDefault="00204F72">
      <w:pPr>
        <w:spacing w:after="0" w:line="259" w:lineRule="auto"/>
        <w:ind w:left="561" w:right="0"/>
        <w:jc w:val="left"/>
      </w:pPr>
      <w:r>
        <w:rPr>
          <w:b/>
        </w:rPr>
        <w:t xml:space="preserve">Программу реализуют: </w:t>
      </w:r>
    </w:p>
    <w:p w:rsidR="003172D1" w:rsidRDefault="00204F72">
      <w:pPr>
        <w:spacing w:after="121" w:line="259" w:lineRule="auto"/>
        <w:ind w:left="566" w:right="0" w:firstLine="0"/>
        <w:jc w:val="left"/>
      </w:pPr>
      <w:r>
        <w:rPr>
          <w:b/>
          <w:sz w:val="16"/>
        </w:rPr>
        <w:t xml:space="preserve"> </w:t>
      </w:r>
    </w:p>
    <w:p w:rsidR="003172D1" w:rsidRDefault="00204F72">
      <w:pPr>
        <w:numPr>
          <w:ilvl w:val="2"/>
          <w:numId w:val="3"/>
        </w:numPr>
        <w:ind w:right="837" w:hanging="360"/>
      </w:pPr>
      <w:r>
        <w:t xml:space="preserve">Директор школы </w:t>
      </w:r>
    </w:p>
    <w:p w:rsidR="003172D1" w:rsidRDefault="00204F72">
      <w:pPr>
        <w:numPr>
          <w:ilvl w:val="2"/>
          <w:numId w:val="3"/>
        </w:numPr>
        <w:ind w:right="837" w:hanging="360"/>
      </w:pPr>
      <w:r>
        <w:t xml:space="preserve">Зам. директора по ВР </w:t>
      </w:r>
    </w:p>
    <w:p w:rsidR="003172D1" w:rsidRDefault="00204F72">
      <w:pPr>
        <w:numPr>
          <w:ilvl w:val="2"/>
          <w:numId w:val="3"/>
        </w:numPr>
        <w:ind w:right="837" w:hanging="360"/>
      </w:pPr>
      <w:r>
        <w:t xml:space="preserve">Учителя-предметники   </w:t>
      </w:r>
    </w:p>
    <w:p w:rsidR="003172D1" w:rsidRDefault="00204F72">
      <w:pPr>
        <w:numPr>
          <w:ilvl w:val="2"/>
          <w:numId w:val="3"/>
        </w:numPr>
        <w:ind w:right="837" w:hanging="360"/>
      </w:pPr>
      <w:r>
        <w:t xml:space="preserve">Классные руководители </w:t>
      </w:r>
    </w:p>
    <w:p w:rsidR="003172D1" w:rsidRDefault="00204F72">
      <w:pPr>
        <w:numPr>
          <w:ilvl w:val="2"/>
          <w:numId w:val="3"/>
        </w:numPr>
        <w:spacing w:after="3" w:line="265" w:lineRule="auto"/>
        <w:ind w:right="837" w:hanging="360"/>
      </w:pPr>
      <w:r>
        <w:t xml:space="preserve">Школьный психолог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Социальный педагог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Медицинский работник  </w:t>
      </w:r>
    </w:p>
    <w:p w:rsidR="003172D1" w:rsidRDefault="00204F72">
      <w:pPr>
        <w:spacing w:after="108" w:line="259" w:lineRule="auto"/>
        <w:ind w:left="566" w:right="0" w:firstLine="0"/>
        <w:jc w:val="left"/>
      </w:pPr>
      <w:r>
        <w:rPr>
          <w:sz w:val="16"/>
        </w:rPr>
        <w:t xml:space="preserve"> </w:t>
      </w:r>
    </w:p>
    <w:p w:rsidR="003172D1" w:rsidRDefault="00204F72">
      <w:pPr>
        <w:spacing w:after="36" w:line="259" w:lineRule="auto"/>
        <w:ind w:left="561" w:right="0"/>
        <w:jc w:val="left"/>
      </w:pPr>
      <w:r>
        <w:rPr>
          <w:b/>
        </w:rPr>
        <w:t xml:space="preserve">Участники программы: </w:t>
      </w:r>
    </w:p>
    <w:p w:rsidR="003172D1" w:rsidRDefault="00204F72">
      <w:pPr>
        <w:numPr>
          <w:ilvl w:val="2"/>
          <w:numId w:val="3"/>
        </w:numPr>
        <w:ind w:right="837" w:hanging="360"/>
      </w:pPr>
      <w:r>
        <w:t xml:space="preserve">Учащиеся </w:t>
      </w:r>
    </w:p>
    <w:p w:rsidR="003172D1" w:rsidRDefault="00204F72">
      <w:pPr>
        <w:numPr>
          <w:ilvl w:val="2"/>
          <w:numId w:val="3"/>
        </w:numPr>
        <w:ind w:right="837" w:hanging="360"/>
      </w:pPr>
      <w:r>
        <w:t xml:space="preserve">Родители </w:t>
      </w:r>
    </w:p>
    <w:p w:rsidR="003172D1" w:rsidRDefault="00204F72">
      <w:pPr>
        <w:numPr>
          <w:ilvl w:val="2"/>
          <w:numId w:val="3"/>
        </w:numPr>
        <w:ind w:right="837" w:hanging="360"/>
      </w:pPr>
      <w:r>
        <w:t xml:space="preserve">Педагоги </w:t>
      </w:r>
    </w:p>
    <w:p w:rsidR="003172D1" w:rsidRDefault="00204F72">
      <w:pPr>
        <w:spacing w:after="32" w:line="259" w:lineRule="auto"/>
        <w:ind w:left="1287" w:right="0" w:firstLine="0"/>
        <w:jc w:val="left"/>
      </w:pPr>
      <w:r>
        <w:t xml:space="preserve"> </w:t>
      </w:r>
    </w:p>
    <w:p w:rsidR="003172D1" w:rsidRDefault="00204F72">
      <w:pPr>
        <w:numPr>
          <w:ilvl w:val="0"/>
          <w:numId w:val="3"/>
        </w:numPr>
        <w:spacing w:after="0" w:line="259" w:lineRule="auto"/>
        <w:ind w:right="0" w:hanging="360"/>
        <w:jc w:val="left"/>
      </w:pPr>
      <w:r>
        <w:rPr>
          <w:b/>
          <w:u w:val="single" w:color="000000"/>
        </w:rPr>
        <w:t>Содержание  программы и механизм ее реализации.</w:t>
      </w:r>
      <w:r>
        <w:rPr>
          <w:b/>
        </w:rPr>
        <w:t xml:space="preserve"> </w:t>
      </w:r>
    </w:p>
    <w:p w:rsidR="003172D1" w:rsidRDefault="00204F72">
      <w:pPr>
        <w:spacing w:after="18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3172D1" w:rsidRDefault="00204F72">
      <w:pPr>
        <w:spacing w:after="46"/>
        <w:ind w:right="837"/>
      </w:pPr>
      <w:r>
        <w:t xml:space="preserve">         Программа "</w:t>
      </w:r>
      <w:r>
        <w:rPr>
          <w:b/>
        </w:rPr>
        <w:t>Школа здорового питания»</w:t>
      </w:r>
      <w:r>
        <w:t xml:space="preserve">  реализуется в рамках комплексной программы   по организации  питания «Правильное питание – залог здоровья»  и направлена  на </w:t>
      </w:r>
      <w:r>
        <w:rPr>
          <w:color w:val="393939"/>
        </w:rPr>
        <w:t xml:space="preserve">формирование у учащихся представлений об основах здорового питания и готовности вести здоровый образ жизни. </w:t>
      </w:r>
      <w:r>
        <w:t xml:space="preserve"> </w:t>
      </w:r>
    </w:p>
    <w:p w:rsidR="003172D1" w:rsidRDefault="00204F72">
      <w:pPr>
        <w:ind w:right="837"/>
      </w:pPr>
      <w:r>
        <w:t xml:space="preserve">          Механизм реализации программы определяет взаимосвязанный комплекс мероприятий, направленных на решение  цели  и задач, определяемых программой.  </w:t>
      </w:r>
    </w:p>
    <w:p w:rsidR="003172D1" w:rsidRDefault="00204F72">
      <w:pPr>
        <w:ind w:right="837"/>
      </w:pPr>
      <w:r>
        <w:t xml:space="preserve">          Программа предусматривает проведение широкой разъяснительной и профилактической  работы среди учащихся и их родителей,  введение в учебно-воспитательный процесс различных мероприятий, способствующих формированию культуры питания и осознанию роли здорового питания в жизни человека.  </w:t>
      </w:r>
    </w:p>
    <w:p w:rsidR="003172D1" w:rsidRDefault="00204F72">
      <w:pPr>
        <w:spacing w:after="47"/>
        <w:ind w:left="345" w:right="837" w:firstLine="720"/>
      </w:pPr>
      <w:r>
        <w:t xml:space="preserve"> Программа предполагает  разнообразные формы и методы ее реализации, носящие преимущественно интерактивный характер, обеспечивающие непосредственное участие детей в работе по программе, стимулирующие их интерес к изучаемому материалу, дающий возможность проявить свои творческие способности. Наиболее распространенными, при этом являются игровые методики - ролевые, ситуационные, образно-ролевые игры, а также элементы проектной деятельности, дискуссионные формы, творческие, исследовательские работы.  </w:t>
      </w:r>
    </w:p>
    <w:p w:rsidR="003172D1" w:rsidRDefault="00204F72">
      <w:pPr>
        <w:spacing w:line="318" w:lineRule="auto"/>
        <w:ind w:left="345" w:right="837" w:firstLine="720"/>
      </w:pPr>
      <w:r>
        <w:t xml:space="preserve"> Обязательной формой работы с учащимися являются  тематические часы общения, так называемые </w:t>
      </w:r>
      <w:r>
        <w:rPr>
          <w:b/>
        </w:rPr>
        <w:t xml:space="preserve">«Уроки здорового питания».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Тематика уроков охватывает различные аспекты рационального питания: </w:t>
      </w:r>
    </w:p>
    <w:p w:rsidR="003172D1" w:rsidRDefault="00204F72">
      <w:pPr>
        <w:numPr>
          <w:ilvl w:val="0"/>
          <w:numId w:val="5"/>
        </w:numPr>
        <w:ind w:right="837" w:hanging="348"/>
      </w:pPr>
      <w:r>
        <w:t xml:space="preserve">«Рациональное питание- часть здорового образа жизни» </w:t>
      </w:r>
    </w:p>
    <w:p w:rsidR="003172D1" w:rsidRDefault="00204F72">
      <w:pPr>
        <w:numPr>
          <w:ilvl w:val="0"/>
          <w:numId w:val="5"/>
        </w:numPr>
        <w:ind w:right="837" w:hanging="348"/>
      </w:pPr>
      <w:r>
        <w:t xml:space="preserve">«Зачем человек ест?» </w:t>
      </w:r>
    </w:p>
    <w:p w:rsidR="003172D1" w:rsidRDefault="00204F72">
      <w:pPr>
        <w:numPr>
          <w:ilvl w:val="0"/>
          <w:numId w:val="5"/>
        </w:numPr>
        <w:ind w:right="837" w:hanging="348"/>
      </w:pPr>
      <w:r>
        <w:t xml:space="preserve">«Зачем человеку белки, жиры, углеводы?» </w:t>
      </w:r>
    </w:p>
    <w:p w:rsidR="003172D1" w:rsidRDefault="00204F72">
      <w:pPr>
        <w:numPr>
          <w:ilvl w:val="0"/>
          <w:numId w:val="5"/>
        </w:numPr>
        <w:ind w:right="837" w:hanging="348"/>
      </w:pPr>
      <w:r>
        <w:t xml:space="preserve">«Сколько соли в нашей пище?» </w:t>
      </w:r>
    </w:p>
    <w:p w:rsidR="003172D1" w:rsidRDefault="00204F72">
      <w:pPr>
        <w:numPr>
          <w:ilvl w:val="0"/>
          <w:numId w:val="5"/>
        </w:numPr>
        <w:ind w:right="837" w:hanging="348"/>
      </w:pPr>
      <w:r>
        <w:t xml:space="preserve">«Какой хлеб лучше?» </w:t>
      </w:r>
    </w:p>
    <w:p w:rsidR="003172D1" w:rsidRDefault="00204F72">
      <w:pPr>
        <w:numPr>
          <w:ilvl w:val="0"/>
          <w:numId w:val="5"/>
        </w:numPr>
        <w:ind w:right="837" w:hanging="348"/>
      </w:pPr>
      <w:r>
        <w:t xml:space="preserve">«Почему картофель называют вторым хлебом?» </w:t>
      </w:r>
    </w:p>
    <w:p w:rsidR="003172D1" w:rsidRDefault="00204F72">
      <w:pPr>
        <w:numPr>
          <w:ilvl w:val="0"/>
          <w:numId w:val="5"/>
        </w:numPr>
        <w:ind w:right="837" w:hanging="348"/>
      </w:pPr>
      <w:r>
        <w:t xml:space="preserve">« О чем говорят: «Это хлеб будущего?» </w:t>
      </w:r>
    </w:p>
    <w:p w:rsidR="003172D1" w:rsidRDefault="00204F72">
      <w:pPr>
        <w:numPr>
          <w:ilvl w:val="0"/>
          <w:numId w:val="5"/>
        </w:numPr>
        <w:ind w:right="837" w:hanging="348"/>
      </w:pPr>
      <w:r>
        <w:t xml:space="preserve">«В овощах силы велики» </w:t>
      </w:r>
    </w:p>
    <w:p w:rsidR="003172D1" w:rsidRDefault="00204F72">
      <w:pPr>
        <w:numPr>
          <w:ilvl w:val="0"/>
          <w:numId w:val="5"/>
        </w:numPr>
        <w:ind w:right="837" w:hanging="348"/>
      </w:pPr>
      <w:r>
        <w:lastRenderedPageBreak/>
        <w:t xml:space="preserve">«За ягодами пойдешь – здоровье найдешь» </w:t>
      </w:r>
    </w:p>
    <w:p w:rsidR="003172D1" w:rsidRDefault="00204F72">
      <w:pPr>
        <w:numPr>
          <w:ilvl w:val="0"/>
          <w:numId w:val="5"/>
        </w:numPr>
        <w:ind w:right="837" w:hanging="348"/>
      </w:pPr>
      <w:r>
        <w:t xml:space="preserve">«Знакомые незнакомцы… О бананах, ананасах, </w:t>
      </w:r>
      <w:proofErr w:type="gramStart"/>
      <w:r>
        <w:t>грейпфруте  и</w:t>
      </w:r>
      <w:proofErr w:type="gramEnd"/>
      <w:r>
        <w:t xml:space="preserve"> многом другом…» </w:t>
      </w:r>
    </w:p>
    <w:p w:rsidR="003172D1" w:rsidRDefault="00204F72">
      <w:pPr>
        <w:numPr>
          <w:ilvl w:val="0"/>
          <w:numId w:val="5"/>
        </w:numPr>
        <w:ind w:right="837" w:hanging="348"/>
      </w:pPr>
      <w:r>
        <w:t xml:space="preserve">«Чем полезны морские водоросли?» </w:t>
      </w:r>
    </w:p>
    <w:p w:rsidR="003172D1" w:rsidRDefault="00204F72">
      <w:pPr>
        <w:numPr>
          <w:ilvl w:val="0"/>
          <w:numId w:val="5"/>
        </w:numPr>
        <w:ind w:right="837" w:hanging="348"/>
      </w:pPr>
      <w:r>
        <w:t xml:space="preserve">«Деликатесы моря» </w:t>
      </w:r>
    </w:p>
    <w:p w:rsidR="003172D1" w:rsidRDefault="00204F72">
      <w:pPr>
        <w:numPr>
          <w:ilvl w:val="0"/>
          <w:numId w:val="5"/>
        </w:numPr>
        <w:ind w:right="837" w:hanging="348"/>
      </w:pPr>
      <w:r>
        <w:t xml:space="preserve">«Можно ли прожить без мяса?» </w:t>
      </w:r>
    </w:p>
    <w:p w:rsidR="003172D1" w:rsidRDefault="00204F72">
      <w:pPr>
        <w:numPr>
          <w:ilvl w:val="0"/>
          <w:numId w:val="5"/>
        </w:numPr>
        <w:ind w:right="837" w:hanging="348"/>
      </w:pPr>
      <w:r>
        <w:t xml:space="preserve">«Сколько нужно есть?» </w:t>
      </w:r>
    </w:p>
    <w:p w:rsidR="003172D1" w:rsidRDefault="00204F72">
      <w:pPr>
        <w:numPr>
          <w:ilvl w:val="0"/>
          <w:numId w:val="5"/>
        </w:numPr>
        <w:ind w:right="837" w:hanging="348"/>
      </w:pPr>
      <w:r>
        <w:t xml:space="preserve">«Роль и место растительных продуктов в питании человека» </w:t>
      </w:r>
    </w:p>
    <w:p w:rsidR="003172D1" w:rsidRDefault="00204F72">
      <w:pPr>
        <w:numPr>
          <w:ilvl w:val="0"/>
          <w:numId w:val="5"/>
        </w:numPr>
        <w:ind w:right="837" w:hanging="348"/>
      </w:pPr>
      <w:r>
        <w:t xml:space="preserve">«Правильное сочетание пищевых продуктов» </w:t>
      </w:r>
    </w:p>
    <w:p w:rsidR="003172D1" w:rsidRDefault="00204F72">
      <w:pPr>
        <w:numPr>
          <w:ilvl w:val="0"/>
          <w:numId w:val="5"/>
        </w:numPr>
        <w:ind w:right="837" w:hanging="348"/>
      </w:pPr>
      <w:r>
        <w:t xml:space="preserve">«Режим питания» </w:t>
      </w:r>
    </w:p>
    <w:p w:rsidR="003172D1" w:rsidRDefault="00204F72">
      <w:pPr>
        <w:numPr>
          <w:ilvl w:val="0"/>
          <w:numId w:val="5"/>
        </w:numPr>
        <w:ind w:right="837" w:hanging="348"/>
      </w:pPr>
      <w:r>
        <w:t xml:space="preserve">«Здоровые привычки в питании» </w:t>
      </w:r>
    </w:p>
    <w:p w:rsidR="003172D1" w:rsidRDefault="00204F72">
      <w:pPr>
        <w:numPr>
          <w:ilvl w:val="0"/>
          <w:numId w:val="5"/>
        </w:numPr>
        <w:ind w:right="837" w:hanging="348"/>
      </w:pPr>
      <w:r>
        <w:t xml:space="preserve">«Твой рацион – это ты!» </w:t>
      </w:r>
    </w:p>
    <w:p w:rsidR="003172D1" w:rsidRDefault="00204F72">
      <w:pPr>
        <w:numPr>
          <w:ilvl w:val="0"/>
          <w:numId w:val="5"/>
        </w:numPr>
        <w:ind w:right="837" w:hanging="348"/>
      </w:pPr>
      <w:r>
        <w:t xml:space="preserve">«Что такое рациональное питание?» </w:t>
      </w:r>
    </w:p>
    <w:p w:rsidR="003172D1" w:rsidRDefault="00204F72">
      <w:pPr>
        <w:numPr>
          <w:ilvl w:val="0"/>
          <w:numId w:val="5"/>
        </w:numPr>
        <w:ind w:right="837" w:hanging="348"/>
      </w:pPr>
      <w:r>
        <w:t xml:space="preserve">«Из чего состоит наша пища» </w:t>
      </w:r>
    </w:p>
    <w:p w:rsidR="003172D1" w:rsidRDefault="00204F72">
      <w:pPr>
        <w:numPr>
          <w:ilvl w:val="0"/>
          <w:numId w:val="5"/>
        </w:numPr>
        <w:ind w:right="837" w:hanging="348"/>
      </w:pPr>
      <w:r>
        <w:t xml:space="preserve">Энергия пищи» </w:t>
      </w:r>
    </w:p>
    <w:p w:rsidR="003172D1" w:rsidRDefault="00204F72">
      <w:pPr>
        <w:numPr>
          <w:ilvl w:val="0"/>
          <w:numId w:val="5"/>
        </w:numPr>
        <w:ind w:right="837" w:hanging="348"/>
      </w:pPr>
      <w:r>
        <w:t xml:space="preserve">«Питаться нужно не только вкусно, но и правильно» </w:t>
      </w:r>
    </w:p>
    <w:p w:rsidR="003172D1" w:rsidRDefault="00204F72">
      <w:pPr>
        <w:numPr>
          <w:ilvl w:val="0"/>
          <w:numId w:val="5"/>
        </w:numPr>
        <w:ind w:right="837" w:hanging="348"/>
      </w:pPr>
      <w:r>
        <w:t xml:space="preserve">«Формула правильного питания» </w:t>
      </w:r>
    </w:p>
    <w:p w:rsidR="003172D1" w:rsidRDefault="00204F72">
      <w:pPr>
        <w:numPr>
          <w:ilvl w:val="0"/>
          <w:numId w:val="5"/>
        </w:numPr>
        <w:ind w:right="837" w:hanging="348"/>
      </w:pPr>
      <w:r>
        <w:t xml:space="preserve">«Что нужно есть в разное время года» </w:t>
      </w:r>
    </w:p>
    <w:p w:rsidR="003172D1" w:rsidRDefault="00204F72">
      <w:pPr>
        <w:numPr>
          <w:ilvl w:val="0"/>
          <w:numId w:val="5"/>
        </w:numPr>
        <w:ind w:right="837" w:hanging="348"/>
      </w:pPr>
      <w:r>
        <w:t xml:space="preserve">«Продукты разные нужны, продукты разные важны» </w:t>
      </w:r>
    </w:p>
    <w:p w:rsidR="003172D1" w:rsidRDefault="00204F72">
      <w:pPr>
        <w:numPr>
          <w:ilvl w:val="0"/>
          <w:numId w:val="5"/>
        </w:numPr>
        <w:ind w:right="837" w:hanging="348"/>
      </w:pPr>
      <w:r>
        <w:t xml:space="preserve">«Самые полезные продукты» </w:t>
      </w:r>
    </w:p>
    <w:p w:rsidR="003172D1" w:rsidRDefault="00204F72">
      <w:pPr>
        <w:numPr>
          <w:ilvl w:val="0"/>
          <w:numId w:val="5"/>
        </w:numPr>
        <w:ind w:right="837" w:hanging="348"/>
      </w:pPr>
      <w:r>
        <w:t xml:space="preserve">«Где найти витамины весной» </w:t>
      </w:r>
    </w:p>
    <w:p w:rsidR="003172D1" w:rsidRDefault="00204F72">
      <w:pPr>
        <w:numPr>
          <w:ilvl w:val="0"/>
          <w:numId w:val="5"/>
        </w:numPr>
        <w:ind w:right="837" w:hanging="348"/>
      </w:pPr>
      <w:r>
        <w:t xml:space="preserve">«Витамины  - наше здоровье» </w:t>
      </w:r>
    </w:p>
    <w:p w:rsidR="003172D1" w:rsidRDefault="00204F72">
      <w:pPr>
        <w:numPr>
          <w:ilvl w:val="0"/>
          <w:numId w:val="5"/>
        </w:numPr>
        <w:ind w:right="837" w:hanging="348"/>
      </w:pPr>
      <w:r>
        <w:t xml:space="preserve">«Что вкусно, а что полезно?» </w:t>
      </w:r>
    </w:p>
    <w:p w:rsidR="003172D1" w:rsidRDefault="00204F72">
      <w:pPr>
        <w:numPr>
          <w:ilvl w:val="0"/>
          <w:numId w:val="5"/>
        </w:numPr>
        <w:ind w:right="837" w:hanging="348"/>
      </w:pPr>
      <w:r>
        <w:t xml:space="preserve">«Значение воды в обмене веществ?» </w:t>
      </w:r>
    </w:p>
    <w:p w:rsidR="003172D1" w:rsidRDefault="00204F72">
      <w:pPr>
        <w:numPr>
          <w:ilvl w:val="0"/>
          <w:numId w:val="5"/>
        </w:numPr>
        <w:ind w:right="837" w:hanging="348"/>
      </w:pPr>
      <w:r>
        <w:t xml:space="preserve">«Овощи, ягоды и фрукты - самые витаминные продукты»  </w:t>
      </w:r>
    </w:p>
    <w:p w:rsidR="003172D1" w:rsidRDefault="00204F72">
      <w:pPr>
        <w:numPr>
          <w:ilvl w:val="0"/>
          <w:numId w:val="5"/>
        </w:numPr>
        <w:ind w:right="837" w:hanging="348"/>
      </w:pPr>
      <w:r>
        <w:t xml:space="preserve">«Плох обед, если хлеба нет» </w:t>
      </w:r>
    </w:p>
    <w:p w:rsidR="003172D1" w:rsidRDefault="00204F72">
      <w:pPr>
        <w:numPr>
          <w:ilvl w:val="0"/>
          <w:numId w:val="5"/>
        </w:numPr>
        <w:ind w:right="837" w:hanging="348"/>
      </w:pPr>
      <w:r>
        <w:t xml:space="preserve">«Как правильно питаться, если занимаешься спортом» </w:t>
      </w:r>
    </w:p>
    <w:p w:rsidR="003172D1" w:rsidRDefault="00204F72">
      <w:pPr>
        <w:numPr>
          <w:ilvl w:val="0"/>
          <w:numId w:val="5"/>
        </w:numPr>
        <w:ind w:right="837" w:hanging="348"/>
      </w:pPr>
      <w:r>
        <w:t xml:space="preserve">«Как правильно есть»,   </w:t>
      </w:r>
    </w:p>
    <w:p w:rsidR="003172D1" w:rsidRDefault="00204F72">
      <w:pPr>
        <w:numPr>
          <w:ilvl w:val="0"/>
          <w:numId w:val="5"/>
        </w:numPr>
        <w:ind w:right="837" w:hanging="348"/>
      </w:pPr>
      <w:r>
        <w:t xml:space="preserve">«Полдник. Время есть булочки», </w:t>
      </w:r>
    </w:p>
    <w:p w:rsidR="003172D1" w:rsidRDefault="00204F72">
      <w:pPr>
        <w:numPr>
          <w:ilvl w:val="0"/>
          <w:numId w:val="5"/>
        </w:numPr>
        <w:ind w:right="837" w:hanging="348"/>
      </w:pPr>
      <w:r>
        <w:t xml:space="preserve">«Пора ужинать» </w:t>
      </w:r>
    </w:p>
    <w:p w:rsidR="003172D1" w:rsidRDefault="00204F72">
      <w:pPr>
        <w:numPr>
          <w:ilvl w:val="0"/>
          <w:numId w:val="5"/>
        </w:numPr>
        <w:ind w:right="837" w:hanging="348"/>
      </w:pPr>
      <w:r>
        <w:t xml:space="preserve">«Молоко и молочные продукты» </w:t>
      </w:r>
    </w:p>
    <w:p w:rsidR="003172D1" w:rsidRDefault="00204F72">
      <w:pPr>
        <w:numPr>
          <w:ilvl w:val="0"/>
          <w:numId w:val="5"/>
        </w:numPr>
        <w:ind w:right="837" w:hanging="348"/>
      </w:pPr>
      <w:r>
        <w:t xml:space="preserve">«Азбука вкусных лекарств» </w:t>
      </w:r>
    </w:p>
    <w:p w:rsidR="003172D1" w:rsidRDefault="00204F72">
      <w:pPr>
        <w:numPr>
          <w:ilvl w:val="0"/>
          <w:numId w:val="5"/>
        </w:numPr>
        <w:ind w:right="837" w:hanging="348"/>
      </w:pPr>
      <w:r>
        <w:t xml:space="preserve">«О пользе и вреде диет» </w:t>
      </w:r>
    </w:p>
    <w:p w:rsidR="003172D1" w:rsidRDefault="00204F72">
      <w:pPr>
        <w:numPr>
          <w:ilvl w:val="0"/>
          <w:numId w:val="5"/>
        </w:numPr>
        <w:ind w:right="837" w:hanging="348"/>
      </w:pPr>
      <w:r>
        <w:t xml:space="preserve">«Насколько полезно мое любимое блюдо?» </w:t>
      </w:r>
    </w:p>
    <w:p w:rsidR="003172D1" w:rsidRDefault="00204F72">
      <w:pPr>
        <w:numPr>
          <w:ilvl w:val="0"/>
          <w:numId w:val="5"/>
        </w:numPr>
        <w:ind w:right="837" w:hanging="348"/>
      </w:pPr>
      <w:r>
        <w:t xml:space="preserve">«Биологические ритмы организма и прием пищи» </w:t>
      </w:r>
    </w:p>
    <w:p w:rsidR="003172D1" w:rsidRDefault="00204F72">
      <w:pPr>
        <w:numPr>
          <w:ilvl w:val="0"/>
          <w:numId w:val="5"/>
        </w:numPr>
        <w:ind w:right="837" w:hanging="348"/>
      </w:pPr>
      <w:r>
        <w:t xml:space="preserve">«Диета и здоровье. Физиология правильного питания» </w:t>
      </w:r>
    </w:p>
    <w:p w:rsidR="003172D1" w:rsidRDefault="00204F72">
      <w:pPr>
        <w:numPr>
          <w:ilvl w:val="0"/>
          <w:numId w:val="5"/>
        </w:numPr>
        <w:ind w:right="837" w:hanging="348"/>
      </w:pPr>
      <w:r>
        <w:t xml:space="preserve">«Почему нельзя употреблять слишком горячую и слишком холодную пищу?» </w:t>
      </w:r>
      <w:r>
        <w:rPr>
          <w:rFonts w:ascii="Wingdings" w:eastAsia="Wingdings" w:hAnsi="Wingdings" w:cs="Wingdings"/>
        </w:rPr>
        <w:t></w:t>
      </w:r>
      <w:r>
        <w:rPr>
          <w:rFonts w:ascii="Arial" w:eastAsia="Arial" w:hAnsi="Arial" w:cs="Arial"/>
        </w:rPr>
        <w:t xml:space="preserve"> </w:t>
      </w:r>
      <w:r>
        <w:t xml:space="preserve">«Чем полезны каши» и др.  </w:t>
      </w:r>
    </w:p>
    <w:p w:rsidR="00F0378E" w:rsidRDefault="00204F72">
      <w:pPr>
        <w:ind w:left="345" w:right="837" w:firstLine="293"/>
        <w:rPr>
          <w:sz w:val="22"/>
        </w:rPr>
      </w:pPr>
      <w:r>
        <w:t xml:space="preserve"> Программа предполагает   вариативность способов ее  реализации:  в рамках учебных программ по биологии, химии, технологии;  внеклассной работе (система внеклассных часов и внеклассных мероприятий).  Классный руководитель, реализующий  программу с учащимися класса, сам выстраивает систему «Уроков здорового питания», а также других форм работы  в соответствии с возрастными, физиологическими, психологическими особенностями учащихся, их  представлениями о здоровом питании, интересами, </w:t>
      </w:r>
      <w:r>
        <w:rPr>
          <w:sz w:val="22"/>
        </w:rPr>
        <w:t>учетом важности конкретной темы для учащихся данного класса.</w:t>
      </w:r>
    </w:p>
    <w:p w:rsidR="00F0378E" w:rsidRDefault="00F0378E">
      <w:pPr>
        <w:ind w:left="345" w:right="837" w:firstLine="293"/>
        <w:rPr>
          <w:sz w:val="22"/>
        </w:rPr>
      </w:pPr>
    </w:p>
    <w:p w:rsidR="00F0378E" w:rsidRDefault="00F0378E">
      <w:pPr>
        <w:ind w:left="345" w:right="837" w:firstLine="293"/>
        <w:rPr>
          <w:sz w:val="22"/>
        </w:rPr>
      </w:pPr>
    </w:p>
    <w:p w:rsidR="00F0378E" w:rsidRDefault="00F0378E">
      <w:pPr>
        <w:ind w:left="345" w:right="837" w:firstLine="293"/>
        <w:rPr>
          <w:sz w:val="22"/>
        </w:rPr>
      </w:pPr>
    </w:p>
    <w:p w:rsidR="00F0378E" w:rsidRDefault="00F0378E">
      <w:pPr>
        <w:ind w:left="345" w:right="837" w:firstLine="293"/>
        <w:rPr>
          <w:sz w:val="22"/>
        </w:rPr>
      </w:pPr>
    </w:p>
    <w:p w:rsidR="003172D1" w:rsidRDefault="00204F72">
      <w:pPr>
        <w:ind w:left="345" w:right="837" w:firstLine="293"/>
      </w:pPr>
      <w:r>
        <w:rPr>
          <w:sz w:val="22"/>
        </w:rPr>
        <w:lastRenderedPageBreak/>
        <w:t xml:space="preserve"> </w:t>
      </w:r>
      <w:r>
        <w:rPr>
          <w:u w:val="single" w:color="000000"/>
        </w:rPr>
        <w:t>Примерные темы для родительских лекториев:</w:t>
      </w:r>
      <w:r>
        <w:t xml:space="preserve"> </w:t>
      </w:r>
    </w:p>
    <w:p w:rsidR="003172D1" w:rsidRDefault="00204F72">
      <w:pPr>
        <w:ind w:left="730" w:right="837"/>
      </w:pPr>
      <w:r>
        <w:t xml:space="preserve">Рациональное питание наших детей – залог их здоровья </w:t>
      </w:r>
    </w:p>
    <w:p w:rsidR="003172D1" w:rsidRDefault="00204F72">
      <w:pPr>
        <w:ind w:left="730" w:right="837"/>
      </w:pPr>
      <w:r>
        <w:t xml:space="preserve">Режим питания  наших детей. Советы врачей и диетологов </w:t>
      </w:r>
    </w:p>
    <w:p w:rsidR="003172D1" w:rsidRDefault="00204F72">
      <w:pPr>
        <w:ind w:left="730" w:right="837"/>
      </w:pPr>
      <w:r>
        <w:t xml:space="preserve">Формирование здоровых привычек в  питании моего ребенка </w:t>
      </w:r>
    </w:p>
    <w:p w:rsidR="003172D1" w:rsidRDefault="00204F72">
      <w:pPr>
        <w:ind w:left="730" w:right="837"/>
      </w:pPr>
      <w:r>
        <w:t xml:space="preserve">Как уберечь ребенка от  заболеваний  желудочно-кишечного тракта и др. </w:t>
      </w:r>
    </w:p>
    <w:p w:rsidR="003172D1" w:rsidRDefault="00204F72">
      <w:pPr>
        <w:ind w:left="345" w:right="1309" w:firstLine="293"/>
      </w:pPr>
      <w:r>
        <w:t xml:space="preserve">Для реализации программы разрабатываются  методические  материалы  (рекомендации, содержащие  данные  научных исследований в области   питания детей и подростков;  разработки часов общения,  внеклассных мероприятий,  родительских лекториев). </w:t>
      </w:r>
    </w:p>
    <w:p w:rsidR="003172D1" w:rsidRDefault="00204F72">
      <w:pPr>
        <w:spacing w:after="106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3172D1" w:rsidRDefault="00204F72">
      <w:pPr>
        <w:spacing w:after="0" w:line="259" w:lineRule="auto"/>
        <w:ind w:left="0" w:right="287" w:firstLine="0"/>
        <w:jc w:val="center"/>
      </w:pPr>
      <w:r>
        <w:rPr>
          <w:b/>
        </w:rPr>
        <w:t xml:space="preserve">Система мероприятий по реализации программы </w:t>
      </w:r>
    </w:p>
    <w:p w:rsidR="003172D1" w:rsidRDefault="00204F72">
      <w:pPr>
        <w:spacing w:after="0" w:line="259" w:lineRule="auto"/>
        <w:ind w:left="0" w:right="243" w:firstLine="0"/>
        <w:jc w:val="center"/>
      </w:pPr>
      <w:r>
        <w:rPr>
          <w:b/>
          <w:sz w:val="16"/>
        </w:rPr>
        <w:t xml:space="preserve"> </w:t>
      </w:r>
    </w:p>
    <w:tbl>
      <w:tblPr>
        <w:tblStyle w:val="TableGrid"/>
        <w:tblW w:w="10492" w:type="dxa"/>
        <w:tblInd w:w="0" w:type="dxa"/>
        <w:tblCellMar>
          <w:top w:w="7" w:type="dxa"/>
          <w:left w:w="108" w:type="dxa"/>
          <w:right w:w="11" w:type="dxa"/>
        </w:tblCellMar>
        <w:tblLook w:val="04A0" w:firstRow="1" w:lastRow="0" w:firstColumn="1" w:lastColumn="0" w:noHBand="0" w:noVBand="1"/>
      </w:tblPr>
      <w:tblGrid>
        <w:gridCol w:w="816"/>
        <w:gridCol w:w="5105"/>
        <w:gridCol w:w="1558"/>
        <w:gridCol w:w="3013"/>
      </w:tblGrid>
      <w:tr w:rsidR="003172D1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1" w:rsidRDefault="00204F72">
            <w:pPr>
              <w:spacing w:after="8" w:line="259" w:lineRule="auto"/>
              <w:ind w:left="0" w:right="2" w:firstLine="0"/>
              <w:jc w:val="center"/>
            </w:pPr>
            <w:r>
              <w:t xml:space="preserve">№ </w:t>
            </w:r>
          </w:p>
          <w:p w:rsidR="003172D1" w:rsidRDefault="00204F72">
            <w:pPr>
              <w:spacing w:after="0" w:line="259" w:lineRule="auto"/>
              <w:ind w:left="0" w:right="6" w:firstLine="0"/>
              <w:jc w:val="center"/>
            </w:pPr>
            <w:r>
              <w:t xml:space="preserve">п\п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1" w:rsidRDefault="00204F72">
            <w:pPr>
              <w:spacing w:after="0" w:line="259" w:lineRule="auto"/>
              <w:ind w:left="564" w:right="0" w:firstLine="0"/>
              <w:jc w:val="center"/>
            </w:pPr>
            <w:r>
              <w:t xml:space="preserve">Мероприятия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1" w:rsidRDefault="00204F72">
            <w:pPr>
              <w:spacing w:after="0" w:line="259" w:lineRule="auto"/>
              <w:ind w:left="67" w:right="0" w:firstLine="499"/>
              <w:jc w:val="left"/>
            </w:pPr>
            <w:r>
              <w:t xml:space="preserve">Срок исполнения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1" w:rsidRDefault="00204F72">
            <w:pPr>
              <w:spacing w:after="0" w:line="259" w:lineRule="auto"/>
              <w:ind w:left="566" w:right="0" w:firstLine="0"/>
              <w:jc w:val="left"/>
            </w:pPr>
            <w:r>
              <w:t xml:space="preserve">Исполнители </w:t>
            </w:r>
          </w:p>
        </w:tc>
      </w:tr>
      <w:tr w:rsidR="003172D1">
        <w:trPr>
          <w:trHeight w:val="562"/>
        </w:trPr>
        <w:tc>
          <w:tcPr>
            <w:tcW w:w="10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1" w:rsidRDefault="00204F72">
            <w:pPr>
              <w:spacing w:after="0" w:line="259" w:lineRule="auto"/>
              <w:ind w:left="175" w:right="47" w:firstLine="0"/>
              <w:jc w:val="center"/>
            </w:pPr>
            <w:r>
              <w:rPr>
                <w:b/>
              </w:rPr>
              <w:t xml:space="preserve">   Формирование культуры и навыков здорового питания у  учащихся, посредством  знаний   о   правилах рационального питания, их роли в сохранении и укрепления здоровья </w:t>
            </w:r>
          </w:p>
        </w:tc>
      </w:tr>
      <w:tr w:rsidR="003172D1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1" w:rsidRDefault="00204F72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1" w:rsidRDefault="00204F72">
            <w:pPr>
              <w:spacing w:after="0" w:line="259" w:lineRule="auto"/>
              <w:ind w:left="209" w:right="0" w:firstLine="0"/>
              <w:jc w:val="left"/>
            </w:pPr>
            <w:r>
              <w:t xml:space="preserve">Обучение школьников основам здорового питания в рамках реализации учебных программ по биологии, химии, технологии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1" w:rsidRDefault="00204F72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всего периода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1" w:rsidRDefault="00204F72">
            <w:pPr>
              <w:spacing w:after="0" w:line="259" w:lineRule="auto"/>
              <w:ind w:left="67" w:right="0" w:firstLine="0"/>
              <w:jc w:val="left"/>
            </w:pPr>
            <w:r>
              <w:t xml:space="preserve">Зам. директора по ВР, учителя-предметники, социальный педагог </w:t>
            </w:r>
          </w:p>
        </w:tc>
      </w:tr>
      <w:tr w:rsidR="003172D1">
        <w:trPr>
          <w:trHeight w:val="139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1" w:rsidRDefault="00204F7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1" w:rsidRDefault="00204F72">
            <w:pPr>
              <w:spacing w:after="13" w:line="265" w:lineRule="auto"/>
              <w:ind w:left="209" w:right="0" w:firstLine="0"/>
              <w:jc w:val="left"/>
            </w:pPr>
            <w:r>
              <w:t xml:space="preserve">Обучение школьников основам  здорового питания  и привитие культуры правильного питания  через разработанную систему классных часов «Уроки здорового питания» </w:t>
            </w:r>
          </w:p>
          <w:p w:rsidR="003172D1" w:rsidRDefault="00204F72">
            <w:pPr>
              <w:spacing w:after="0" w:line="259" w:lineRule="auto"/>
              <w:ind w:left="209" w:right="0" w:firstLine="0"/>
              <w:jc w:val="left"/>
            </w:pPr>
            <w:r>
              <w:t xml:space="preserve">(см. предложенные темы) 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1" w:rsidRDefault="00204F72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всего периода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1" w:rsidRDefault="00204F72">
            <w:pPr>
              <w:spacing w:after="0" w:line="277" w:lineRule="auto"/>
              <w:ind w:left="67" w:right="0" w:firstLine="0"/>
            </w:pPr>
            <w:r>
              <w:t xml:space="preserve">Классные руководители, медицинский работник, </w:t>
            </w:r>
          </w:p>
          <w:p w:rsidR="003172D1" w:rsidRDefault="00204F72">
            <w:pPr>
              <w:spacing w:after="0" w:line="259" w:lineRule="auto"/>
              <w:ind w:left="67" w:right="0" w:firstLine="0"/>
              <w:jc w:val="left"/>
            </w:pPr>
            <w:r>
              <w:t xml:space="preserve">социальный педагог  </w:t>
            </w:r>
          </w:p>
          <w:p w:rsidR="003172D1" w:rsidRDefault="00204F72">
            <w:pPr>
              <w:spacing w:after="0" w:line="259" w:lineRule="auto"/>
              <w:ind w:left="67" w:right="0" w:firstLine="0"/>
              <w:jc w:val="left"/>
            </w:pPr>
            <w:r>
              <w:t xml:space="preserve"> </w:t>
            </w:r>
          </w:p>
        </w:tc>
      </w:tr>
      <w:tr w:rsidR="003172D1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1" w:rsidRDefault="00204F72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1" w:rsidRDefault="00204F72">
            <w:pPr>
              <w:spacing w:after="0" w:line="259" w:lineRule="auto"/>
              <w:ind w:left="209" w:right="0" w:firstLine="0"/>
              <w:jc w:val="left"/>
            </w:pPr>
            <w:r>
              <w:t xml:space="preserve">Проведение «Недели здоровья»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1" w:rsidRDefault="00F0378E">
            <w:pPr>
              <w:spacing w:after="3" w:line="259" w:lineRule="auto"/>
              <w:ind w:left="2" w:right="0" w:firstLine="0"/>
              <w:jc w:val="center"/>
            </w:pPr>
            <w:r>
              <w:t xml:space="preserve"> </w:t>
            </w:r>
            <w:r w:rsidR="00204F72">
              <w:t xml:space="preserve"> </w:t>
            </w:r>
          </w:p>
          <w:p w:rsidR="003172D1" w:rsidRDefault="00F0378E">
            <w:pPr>
              <w:spacing w:after="0" w:line="259" w:lineRule="auto"/>
              <w:ind w:left="0" w:right="2" w:firstLine="0"/>
              <w:jc w:val="center"/>
            </w:pPr>
            <w:r>
              <w:t>май</w:t>
            </w:r>
            <w:r w:rsidR="00204F72"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1" w:rsidRDefault="00204F72">
            <w:pPr>
              <w:spacing w:after="0" w:line="259" w:lineRule="auto"/>
              <w:ind w:left="67" w:right="0" w:hanging="67"/>
              <w:jc w:val="left"/>
            </w:pPr>
            <w:r>
              <w:t xml:space="preserve">Зам. директора по ВР, классные руководители </w:t>
            </w:r>
          </w:p>
        </w:tc>
      </w:tr>
      <w:tr w:rsidR="003172D1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1" w:rsidRDefault="00204F72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1" w:rsidRDefault="00204F72">
            <w:pPr>
              <w:spacing w:after="19" w:line="259" w:lineRule="auto"/>
              <w:ind w:left="209" w:right="0" w:firstLine="0"/>
              <w:jc w:val="left"/>
            </w:pPr>
            <w:r>
              <w:t xml:space="preserve">Встречи со специалистами: </w:t>
            </w:r>
          </w:p>
          <w:p w:rsidR="003172D1" w:rsidRDefault="00204F72">
            <w:pPr>
              <w:numPr>
                <w:ilvl w:val="0"/>
                <w:numId w:val="7"/>
              </w:numPr>
              <w:spacing w:after="16" w:line="259" w:lineRule="auto"/>
              <w:ind w:right="0" w:hanging="139"/>
              <w:jc w:val="left"/>
            </w:pPr>
            <w:r>
              <w:t xml:space="preserve">школьный фельдшер, </w:t>
            </w:r>
          </w:p>
          <w:p w:rsidR="003172D1" w:rsidRDefault="00204F72">
            <w:pPr>
              <w:numPr>
                <w:ilvl w:val="0"/>
                <w:numId w:val="7"/>
              </w:numPr>
              <w:spacing w:after="15" w:line="259" w:lineRule="auto"/>
              <w:ind w:right="0" w:hanging="139"/>
              <w:jc w:val="left"/>
            </w:pPr>
            <w:r>
              <w:t xml:space="preserve">диетсестра, </w:t>
            </w:r>
          </w:p>
          <w:p w:rsidR="003172D1" w:rsidRDefault="00204F72">
            <w:pPr>
              <w:numPr>
                <w:ilvl w:val="0"/>
                <w:numId w:val="7"/>
              </w:numPr>
              <w:spacing w:after="0" w:line="259" w:lineRule="auto"/>
              <w:ind w:right="0" w:hanging="139"/>
              <w:jc w:val="left"/>
            </w:pPr>
            <w:r>
              <w:t xml:space="preserve">врач-педиатр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1" w:rsidRDefault="00204F72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всего периода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1" w:rsidRDefault="00204F72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директора по ВР, классные руководители, социальный педагог </w:t>
            </w:r>
          </w:p>
        </w:tc>
      </w:tr>
      <w:tr w:rsidR="003172D1">
        <w:trPr>
          <w:trHeight w:val="19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1" w:rsidRDefault="00204F72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1" w:rsidRDefault="00204F72">
            <w:pPr>
              <w:spacing w:after="22" w:line="259" w:lineRule="auto"/>
              <w:ind w:left="209" w:right="0" w:firstLine="0"/>
              <w:jc w:val="left"/>
            </w:pPr>
            <w:r>
              <w:t xml:space="preserve">Проведение смотров-конкурсов: </w:t>
            </w:r>
          </w:p>
          <w:p w:rsidR="003172D1" w:rsidRDefault="00204F72">
            <w:pPr>
              <w:numPr>
                <w:ilvl w:val="0"/>
                <w:numId w:val="8"/>
              </w:numPr>
              <w:spacing w:after="23" w:line="256" w:lineRule="auto"/>
              <w:ind w:right="290" w:firstLine="0"/>
              <w:jc w:val="left"/>
            </w:pPr>
            <w:r>
              <w:t xml:space="preserve">стенгазет, буклетов, листков здоровья, рисунков   по теме: «Азбука здорового питания»; </w:t>
            </w:r>
          </w:p>
          <w:p w:rsidR="003172D1" w:rsidRDefault="00204F72">
            <w:pPr>
              <w:numPr>
                <w:ilvl w:val="0"/>
                <w:numId w:val="8"/>
              </w:numPr>
              <w:spacing w:after="0" w:line="259" w:lineRule="auto"/>
              <w:ind w:right="290" w:firstLine="0"/>
              <w:jc w:val="left"/>
            </w:pPr>
            <w:r>
              <w:t xml:space="preserve">на лучшую творческую работу (сочинения, рассказ о культуре и значении питания в жизни человека)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1" w:rsidRDefault="00204F72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  <w:p w:rsidR="003172D1" w:rsidRDefault="00204F72">
            <w:pPr>
              <w:spacing w:after="0" w:line="277" w:lineRule="auto"/>
              <w:ind w:left="0" w:right="0" w:firstLine="0"/>
              <w:jc w:val="center"/>
            </w:pPr>
            <w:proofErr w:type="gramStart"/>
            <w:r>
              <w:t xml:space="preserve">Ноябрь </w:t>
            </w:r>
            <w:r w:rsidR="00F0378E">
              <w:t xml:space="preserve"> -</w:t>
            </w:r>
            <w:proofErr w:type="gramEnd"/>
            <w:r w:rsidR="00F0378E">
              <w:t>апрель</w:t>
            </w:r>
            <w:r>
              <w:t xml:space="preserve"> </w:t>
            </w:r>
          </w:p>
          <w:p w:rsidR="003172D1" w:rsidRDefault="00204F72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  <w:p w:rsidR="003172D1" w:rsidRDefault="00204F72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1" w:rsidRDefault="00204F72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директора по ВР, классные руководители, педагог-организатор </w:t>
            </w:r>
          </w:p>
        </w:tc>
      </w:tr>
      <w:tr w:rsidR="003172D1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1" w:rsidRDefault="00204F72">
            <w:pPr>
              <w:spacing w:after="0" w:line="259" w:lineRule="auto"/>
              <w:ind w:left="0" w:right="0" w:firstLine="0"/>
              <w:jc w:val="center"/>
            </w:pPr>
            <w:r>
              <w:t xml:space="preserve">6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1" w:rsidRDefault="00204F72">
            <w:pPr>
              <w:spacing w:after="0" w:line="259" w:lineRule="auto"/>
              <w:ind w:left="67" w:right="0" w:firstLine="0"/>
              <w:jc w:val="left"/>
            </w:pPr>
            <w:r>
              <w:t xml:space="preserve">Оформление «Уголков здоровья» с информацией о режиме, культуре и сбалансированности питания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1" w:rsidRDefault="00204F72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периода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1" w:rsidRDefault="00204F72">
            <w:pPr>
              <w:spacing w:after="0" w:line="259" w:lineRule="auto"/>
              <w:ind w:left="0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3172D1">
        <w:trPr>
          <w:trHeight w:val="70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1" w:rsidRDefault="00204F72">
            <w:pPr>
              <w:spacing w:after="0" w:line="259" w:lineRule="auto"/>
              <w:ind w:left="0" w:right="97" w:firstLine="0"/>
              <w:jc w:val="center"/>
            </w:pPr>
            <w:r>
              <w:t xml:space="preserve">7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1" w:rsidRDefault="00204F72">
            <w:pPr>
              <w:spacing w:after="0" w:line="259" w:lineRule="auto"/>
              <w:ind w:left="67" w:right="0" w:firstLine="0"/>
            </w:pPr>
            <w:r>
              <w:t xml:space="preserve">Презентация  </w:t>
            </w:r>
            <w:proofErr w:type="spellStart"/>
            <w:r>
              <w:t>мультимедиапроектов</w:t>
            </w:r>
            <w:proofErr w:type="spellEnd"/>
            <w:r>
              <w:t xml:space="preserve">  по теме «Мы за здоровое питание!»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1" w:rsidRDefault="00F0378E" w:rsidP="00F0378E">
            <w:pPr>
              <w:spacing w:after="0" w:line="259" w:lineRule="auto"/>
              <w:ind w:left="0" w:right="0" w:firstLine="293"/>
              <w:jc w:val="left"/>
            </w:pPr>
            <w:r>
              <w:t xml:space="preserve">Апрель </w:t>
            </w:r>
            <w:r w:rsidR="00204F72"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1" w:rsidRDefault="00204F72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директора по ВР, классные руководители </w:t>
            </w:r>
          </w:p>
        </w:tc>
      </w:tr>
      <w:tr w:rsidR="003172D1">
        <w:trPr>
          <w:trHeight w:val="562"/>
        </w:trPr>
        <w:tc>
          <w:tcPr>
            <w:tcW w:w="10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1" w:rsidRDefault="00204F7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Просвещение родителей в вопросах организации рационального питания детей и подростков,  повышение их роли в формировании у детей привычки правильного питания. </w:t>
            </w:r>
          </w:p>
        </w:tc>
      </w:tr>
      <w:tr w:rsidR="003172D1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1" w:rsidRDefault="00204F72">
            <w:pPr>
              <w:spacing w:after="0" w:line="259" w:lineRule="auto"/>
              <w:ind w:left="0" w:right="97" w:firstLine="0"/>
              <w:jc w:val="center"/>
            </w:pPr>
            <w:r>
              <w:t xml:space="preserve">1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1" w:rsidRDefault="00204F72">
            <w:pPr>
              <w:spacing w:after="0" w:line="259" w:lineRule="auto"/>
              <w:ind w:left="67" w:right="99" w:firstLine="0"/>
              <w:jc w:val="left"/>
            </w:pPr>
            <w:r>
              <w:t xml:space="preserve">Организация работы родительского лектория по основам и правилам  здорового питания и культуре питания для родителей обучающихся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1" w:rsidRDefault="00F0378E">
            <w:pPr>
              <w:spacing w:after="0" w:line="259" w:lineRule="auto"/>
              <w:ind w:left="111" w:right="146" w:firstLine="0"/>
              <w:jc w:val="center"/>
            </w:pPr>
            <w:r>
              <w:t xml:space="preserve">В </w:t>
            </w:r>
            <w:r w:rsidR="00204F72">
              <w:t xml:space="preserve">течение всего периода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1" w:rsidRDefault="00204F72">
            <w:pPr>
              <w:spacing w:after="0" w:line="259" w:lineRule="auto"/>
              <w:ind w:left="0" w:right="0" w:firstLine="0"/>
              <w:jc w:val="left"/>
            </w:pPr>
            <w:r>
              <w:t xml:space="preserve">Зам директора по  ВР, классные руководители, социальный педагог </w:t>
            </w:r>
          </w:p>
        </w:tc>
      </w:tr>
      <w:tr w:rsidR="003172D1">
        <w:trPr>
          <w:trHeight w:val="11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1" w:rsidRDefault="00204F72">
            <w:pPr>
              <w:spacing w:after="0" w:line="259" w:lineRule="auto"/>
              <w:ind w:left="0" w:right="97" w:firstLine="0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1" w:rsidRDefault="00204F72">
            <w:pPr>
              <w:spacing w:after="46" w:line="238" w:lineRule="auto"/>
              <w:ind w:left="67" w:right="0" w:firstLine="0"/>
              <w:jc w:val="left"/>
            </w:pPr>
            <w:r>
              <w:t xml:space="preserve">Информирование членов общешкольного родительского комитета о питании </w:t>
            </w:r>
          </w:p>
          <w:p w:rsidR="003172D1" w:rsidRDefault="00204F72">
            <w:pPr>
              <w:spacing w:after="0" w:line="259" w:lineRule="auto"/>
              <w:ind w:left="67" w:right="0" w:firstLine="0"/>
              <w:jc w:val="left"/>
            </w:pPr>
            <w:r>
              <w:t xml:space="preserve">обучающихся в школе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1" w:rsidRDefault="00F0378E">
            <w:pPr>
              <w:spacing w:after="0" w:line="259" w:lineRule="auto"/>
              <w:ind w:left="111" w:right="146" w:firstLine="0"/>
              <w:jc w:val="center"/>
            </w:pPr>
            <w:r>
              <w:t xml:space="preserve">В </w:t>
            </w:r>
            <w:r w:rsidR="00204F72">
              <w:t xml:space="preserve"> течение всего периода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1" w:rsidRDefault="00204F72">
            <w:pPr>
              <w:spacing w:after="0" w:line="259" w:lineRule="auto"/>
              <w:ind w:left="0" w:right="101" w:firstLine="0"/>
              <w:jc w:val="center"/>
            </w:pPr>
            <w:r>
              <w:t xml:space="preserve">Социальный педагог </w:t>
            </w:r>
          </w:p>
        </w:tc>
      </w:tr>
      <w:tr w:rsidR="003172D1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1" w:rsidRDefault="00204F72">
            <w:pPr>
              <w:spacing w:after="0" w:line="259" w:lineRule="auto"/>
              <w:ind w:left="0" w:right="97" w:firstLine="0"/>
              <w:jc w:val="center"/>
            </w:pPr>
            <w:r>
              <w:t xml:space="preserve">3 </w:t>
            </w:r>
          </w:p>
          <w:p w:rsidR="003172D1" w:rsidRDefault="00204F72">
            <w:pPr>
              <w:spacing w:after="0" w:line="259" w:lineRule="auto"/>
              <w:ind w:left="0" w:right="54" w:firstLine="0"/>
              <w:jc w:val="right"/>
            </w:pPr>
            <w:r>
              <w:t xml:space="preserve"> </w:t>
            </w:r>
          </w:p>
          <w:p w:rsidR="003172D1" w:rsidRDefault="00204F72">
            <w:pPr>
              <w:spacing w:after="0" w:line="259" w:lineRule="auto"/>
              <w:ind w:left="0" w:right="37" w:firstLine="0"/>
              <w:jc w:val="center"/>
            </w:pPr>
            <w: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1" w:rsidRDefault="00204F72">
            <w:pPr>
              <w:spacing w:after="0" w:line="259" w:lineRule="auto"/>
              <w:ind w:left="67" w:right="395" w:firstLine="0"/>
            </w:pPr>
            <w:r>
              <w:t xml:space="preserve">Стенд «Для вас родители» с информацией о режиме, культуре и сбалансированности  питания  детей.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1" w:rsidRDefault="00204F72">
            <w:pPr>
              <w:spacing w:after="0" w:line="259" w:lineRule="auto"/>
              <w:ind w:left="0" w:right="19" w:firstLine="0"/>
              <w:jc w:val="center"/>
            </w:pPr>
            <w:r>
              <w:t xml:space="preserve">В течение всего периода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1" w:rsidRDefault="00204F72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директора по ВР, классные руководители, педагог-организатор </w:t>
            </w:r>
          </w:p>
        </w:tc>
      </w:tr>
      <w:tr w:rsidR="003172D1">
        <w:trPr>
          <w:trHeight w:val="13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1" w:rsidRDefault="00204F72">
            <w:pPr>
              <w:spacing w:after="0" w:line="259" w:lineRule="auto"/>
              <w:ind w:left="0" w:right="97" w:firstLine="0"/>
              <w:jc w:val="center"/>
            </w:pPr>
            <w:r>
              <w:t xml:space="preserve">3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1" w:rsidRDefault="00204F72">
            <w:pPr>
              <w:spacing w:after="0" w:line="259" w:lineRule="auto"/>
              <w:ind w:left="67" w:right="0" w:firstLine="0"/>
              <w:jc w:val="left"/>
            </w:pPr>
            <w:r>
              <w:t xml:space="preserve">Привлечение родителей – работников больницы и др. к организации  воспитательного процесса по данному направлению (Семинары, классные часы, лектории, конкурсы и т.д.)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1" w:rsidRDefault="00204F72">
            <w:pPr>
              <w:spacing w:after="0" w:line="259" w:lineRule="auto"/>
              <w:ind w:left="0" w:right="19" w:firstLine="0"/>
              <w:jc w:val="center"/>
            </w:pPr>
            <w:r>
              <w:t xml:space="preserve">В течение всего периода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1" w:rsidRDefault="00204F72">
            <w:pPr>
              <w:spacing w:after="0" w:line="259" w:lineRule="auto"/>
              <w:ind w:left="0" w:right="399" w:firstLine="0"/>
            </w:pPr>
            <w:r>
              <w:t xml:space="preserve">Администрация школы, классные руководители, медицинский работник </w:t>
            </w:r>
          </w:p>
        </w:tc>
      </w:tr>
    </w:tbl>
    <w:p w:rsidR="003172D1" w:rsidRDefault="00204F72">
      <w:pPr>
        <w:spacing w:after="112" w:line="259" w:lineRule="auto"/>
        <w:ind w:left="0" w:right="0" w:firstLine="0"/>
        <w:jc w:val="left"/>
      </w:pPr>
      <w:r>
        <w:rPr>
          <w:color w:val="FF0000"/>
          <w:sz w:val="16"/>
        </w:rPr>
        <w:t xml:space="preserve"> </w:t>
      </w:r>
    </w:p>
    <w:p w:rsidR="003172D1" w:rsidRDefault="00204F72">
      <w:pPr>
        <w:tabs>
          <w:tab w:val="center" w:pos="656"/>
          <w:tab w:val="center" w:pos="4031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  <w:u w:val="single" w:color="000000"/>
        </w:rPr>
        <w:t>Управление реализацией программы, контроль</w:t>
      </w:r>
      <w:r>
        <w:rPr>
          <w:b/>
        </w:rPr>
        <w:t xml:space="preserve">  </w:t>
      </w:r>
    </w:p>
    <w:p w:rsidR="003172D1" w:rsidRDefault="00204F72">
      <w:pPr>
        <w:spacing w:after="98" w:line="259" w:lineRule="auto"/>
        <w:ind w:left="566" w:right="0" w:firstLine="0"/>
        <w:jc w:val="left"/>
      </w:pPr>
      <w:r>
        <w:rPr>
          <w:b/>
          <w:sz w:val="16"/>
        </w:rPr>
        <w:t xml:space="preserve"> </w:t>
      </w:r>
    </w:p>
    <w:p w:rsidR="00F0378E" w:rsidRDefault="00204F72">
      <w:pPr>
        <w:ind w:right="1271"/>
      </w:pPr>
      <w:r>
        <w:t xml:space="preserve">Контроль за ходом исполнения </w:t>
      </w:r>
      <w:proofErr w:type="gramStart"/>
      <w:r>
        <w:t>программы  осуществляет</w:t>
      </w:r>
      <w:proofErr w:type="gramEnd"/>
      <w:r>
        <w:t xml:space="preserve"> администрация школы </w:t>
      </w:r>
    </w:p>
    <w:p w:rsidR="003172D1" w:rsidRDefault="00204F72">
      <w:pPr>
        <w:ind w:right="1271"/>
      </w:pPr>
      <w:r>
        <w:rPr>
          <w:b/>
          <w:i/>
        </w:rPr>
        <w:t xml:space="preserve">Текущий контроль за реализацией программы: </w:t>
      </w:r>
    </w:p>
    <w:p w:rsidR="00F0378E" w:rsidRDefault="00204F72">
      <w:pPr>
        <w:spacing w:after="3" w:line="265" w:lineRule="auto"/>
        <w:ind w:right="931"/>
        <w:jc w:val="left"/>
      </w:pPr>
      <w:r>
        <w:t xml:space="preserve">Отчет о реализации программы  на совещании при  директоре  – 1 раз в конце учебного года в течение всего периода реализации программы; </w:t>
      </w:r>
    </w:p>
    <w:p w:rsidR="003172D1" w:rsidRDefault="00204F72">
      <w:pPr>
        <w:spacing w:after="3" w:line="265" w:lineRule="auto"/>
        <w:ind w:right="931"/>
        <w:jc w:val="left"/>
      </w:pPr>
      <w:r>
        <w:rPr>
          <w:b/>
          <w:i/>
        </w:rPr>
        <w:t>Промежуточный контроль:</w:t>
      </w:r>
      <w:r>
        <w:rPr>
          <w:i/>
        </w:rPr>
        <w:t xml:space="preserve"> </w:t>
      </w:r>
    </w:p>
    <w:p w:rsidR="00F0378E" w:rsidRDefault="00204F72">
      <w:pPr>
        <w:ind w:right="1600"/>
      </w:pPr>
      <w:r>
        <w:t xml:space="preserve">Отчет о ходе реализации  на Педагогическом совете  –  </w:t>
      </w:r>
      <w:r w:rsidR="00F0378E">
        <w:t>декабрь</w:t>
      </w:r>
      <w:r>
        <w:t xml:space="preserve"> </w:t>
      </w:r>
      <w:r w:rsidR="00F0378E">
        <w:t>2023</w:t>
      </w:r>
      <w:r>
        <w:t xml:space="preserve"> года; </w:t>
      </w:r>
    </w:p>
    <w:p w:rsidR="003172D1" w:rsidRDefault="00204F72">
      <w:pPr>
        <w:ind w:right="1600"/>
      </w:pPr>
      <w:r>
        <w:rPr>
          <w:b/>
          <w:i/>
        </w:rPr>
        <w:t>Итоговый контроль:</w:t>
      </w:r>
      <w:r>
        <w:rPr>
          <w:i/>
        </w:rPr>
        <w:t xml:space="preserve"> </w:t>
      </w:r>
    </w:p>
    <w:p w:rsidR="003172D1" w:rsidRDefault="00204F72">
      <w:pPr>
        <w:ind w:right="837"/>
      </w:pPr>
      <w:r>
        <w:t>Отчет о результатах выполнения программы, проблемах и перспективах да</w:t>
      </w:r>
      <w:r w:rsidR="00F0378E">
        <w:t>льнейшего развития – август 2024</w:t>
      </w:r>
      <w:r>
        <w:t xml:space="preserve"> года</w:t>
      </w:r>
      <w:r>
        <w:rPr>
          <w:b/>
        </w:rPr>
        <w:t xml:space="preserve"> </w:t>
      </w:r>
    </w:p>
    <w:p w:rsidR="003172D1" w:rsidRDefault="00204F72">
      <w:pPr>
        <w:spacing w:after="11" w:line="259" w:lineRule="auto"/>
        <w:ind w:left="566" w:right="0" w:firstLine="0"/>
        <w:jc w:val="left"/>
      </w:pPr>
      <w:r>
        <w:t xml:space="preserve"> </w:t>
      </w:r>
      <w:r>
        <w:rPr>
          <w:rFonts w:ascii="Verdana" w:eastAsia="Verdana" w:hAnsi="Verdana" w:cs="Verdana"/>
          <w:b/>
          <w:sz w:val="16"/>
        </w:rPr>
        <w:t xml:space="preserve"> </w:t>
      </w:r>
    </w:p>
    <w:p w:rsidR="003172D1" w:rsidRDefault="00204F72">
      <w:pPr>
        <w:spacing w:after="0" w:line="259" w:lineRule="auto"/>
        <w:ind w:left="561" w:right="0"/>
        <w:jc w:val="left"/>
      </w:pPr>
      <w:r>
        <w:rPr>
          <w:b/>
        </w:rPr>
        <w:t xml:space="preserve">Предполагаемые результаты: </w:t>
      </w:r>
    </w:p>
    <w:p w:rsidR="003172D1" w:rsidRDefault="00204F72">
      <w:pPr>
        <w:spacing w:after="105" w:line="259" w:lineRule="auto"/>
        <w:ind w:left="566" w:right="0" w:firstLine="0"/>
        <w:jc w:val="left"/>
      </w:pPr>
      <w:r>
        <w:rPr>
          <w:sz w:val="16"/>
        </w:rPr>
        <w:t xml:space="preserve"> </w:t>
      </w:r>
    </w:p>
    <w:p w:rsidR="003172D1" w:rsidRDefault="00204F72">
      <w:pPr>
        <w:numPr>
          <w:ilvl w:val="0"/>
          <w:numId w:val="6"/>
        </w:numPr>
        <w:ind w:right="837" w:hanging="360"/>
      </w:pPr>
      <w:r>
        <w:t xml:space="preserve">повышение  уровня культуры и сформированные  навыки здорового питания учащихся; формирование у детей  позитивного отношения к укреплению здоровья на основе освоения принципов рационального питания; </w:t>
      </w:r>
    </w:p>
    <w:p w:rsidR="003172D1" w:rsidRDefault="00204F72">
      <w:pPr>
        <w:numPr>
          <w:ilvl w:val="0"/>
          <w:numId w:val="6"/>
        </w:numPr>
        <w:ind w:right="837" w:hanging="360"/>
      </w:pPr>
      <w:r>
        <w:t xml:space="preserve">повышение  уровня знаний родителей   по вопросам организации здорового питания, обеспечивающего  нормальный процесс роста и развития  детского организма,  и как результат -  рост родительской активности  в формировании культуры питания  своих детей,  осознании ими   роли здорового питания в жизни  своих детей. </w:t>
      </w:r>
    </w:p>
    <w:p w:rsidR="003172D1" w:rsidRDefault="00204F72">
      <w:pPr>
        <w:spacing w:after="0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3172D1" w:rsidRDefault="00204F72">
      <w:pPr>
        <w:spacing w:after="0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3172D1" w:rsidRDefault="00204F7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3172D1">
      <w:pgSz w:w="11906" w:h="16838"/>
      <w:pgMar w:top="569" w:right="0" w:bottom="9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2254"/>
    <w:multiLevelType w:val="hybridMultilevel"/>
    <w:tmpl w:val="6D66522C"/>
    <w:lvl w:ilvl="0" w:tplc="C772177E">
      <w:start w:val="1"/>
      <w:numFmt w:val="bullet"/>
      <w:lvlText w:val="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5AEAEA">
      <w:start w:val="1"/>
      <w:numFmt w:val="bullet"/>
      <w:lvlText w:val="o"/>
      <w:lvlJc w:val="left"/>
      <w:pPr>
        <w:ind w:left="11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381F4C">
      <w:start w:val="1"/>
      <w:numFmt w:val="bullet"/>
      <w:lvlText w:val="▪"/>
      <w:lvlJc w:val="left"/>
      <w:pPr>
        <w:ind w:left="18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A04A7C">
      <w:start w:val="1"/>
      <w:numFmt w:val="bullet"/>
      <w:lvlText w:val="•"/>
      <w:lvlJc w:val="left"/>
      <w:pPr>
        <w:ind w:left="25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48068A">
      <w:start w:val="1"/>
      <w:numFmt w:val="bullet"/>
      <w:lvlText w:val="o"/>
      <w:lvlJc w:val="left"/>
      <w:pPr>
        <w:ind w:left="32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0EC892">
      <w:start w:val="1"/>
      <w:numFmt w:val="bullet"/>
      <w:lvlText w:val="▪"/>
      <w:lvlJc w:val="left"/>
      <w:pPr>
        <w:ind w:left="40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9C940A">
      <w:start w:val="1"/>
      <w:numFmt w:val="bullet"/>
      <w:lvlText w:val="•"/>
      <w:lvlJc w:val="left"/>
      <w:pPr>
        <w:ind w:left="47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60E742">
      <w:start w:val="1"/>
      <w:numFmt w:val="bullet"/>
      <w:lvlText w:val="o"/>
      <w:lvlJc w:val="left"/>
      <w:pPr>
        <w:ind w:left="54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182B74">
      <w:start w:val="1"/>
      <w:numFmt w:val="bullet"/>
      <w:lvlText w:val="▪"/>
      <w:lvlJc w:val="left"/>
      <w:pPr>
        <w:ind w:left="61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CE081B"/>
    <w:multiLevelType w:val="hybridMultilevel"/>
    <w:tmpl w:val="65E439C2"/>
    <w:lvl w:ilvl="0" w:tplc="1836239C">
      <w:start w:val="1"/>
      <w:numFmt w:val="bullet"/>
      <w:lvlText w:val="-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14D346">
      <w:start w:val="1"/>
      <w:numFmt w:val="bullet"/>
      <w:lvlText w:val="o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C02180">
      <w:start w:val="1"/>
      <w:numFmt w:val="bullet"/>
      <w:lvlText w:val="▪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7E8774">
      <w:start w:val="1"/>
      <w:numFmt w:val="bullet"/>
      <w:lvlText w:val="•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44820A">
      <w:start w:val="1"/>
      <w:numFmt w:val="bullet"/>
      <w:lvlText w:val="o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3603D2">
      <w:start w:val="1"/>
      <w:numFmt w:val="bullet"/>
      <w:lvlText w:val="▪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D8E14C">
      <w:start w:val="1"/>
      <w:numFmt w:val="bullet"/>
      <w:lvlText w:val="•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CC40F8">
      <w:start w:val="1"/>
      <w:numFmt w:val="bullet"/>
      <w:lvlText w:val="o"/>
      <w:lvlJc w:val="left"/>
      <w:pPr>
        <w:ind w:left="5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BC4A5E">
      <w:start w:val="1"/>
      <w:numFmt w:val="bullet"/>
      <w:lvlText w:val="▪"/>
      <w:lvlJc w:val="left"/>
      <w:pPr>
        <w:ind w:left="6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C43442"/>
    <w:multiLevelType w:val="hybridMultilevel"/>
    <w:tmpl w:val="F78C7C6E"/>
    <w:lvl w:ilvl="0" w:tplc="059C7CB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24AC6C">
      <w:start w:val="1"/>
      <w:numFmt w:val="bullet"/>
      <w:lvlText w:val=""/>
      <w:lvlJc w:val="left"/>
      <w:pPr>
        <w:ind w:left="12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94B366">
      <w:start w:val="1"/>
      <w:numFmt w:val="bullet"/>
      <w:lvlText w:val="▪"/>
      <w:lvlJc w:val="left"/>
      <w:pPr>
        <w:ind w:left="20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B84878">
      <w:start w:val="1"/>
      <w:numFmt w:val="bullet"/>
      <w:lvlText w:val="•"/>
      <w:lvlJc w:val="left"/>
      <w:pPr>
        <w:ind w:left="27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6E235A">
      <w:start w:val="1"/>
      <w:numFmt w:val="bullet"/>
      <w:lvlText w:val="o"/>
      <w:lvlJc w:val="left"/>
      <w:pPr>
        <w:ind w:left="34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965A62">
      <w:start w:val="1"/>
      <w:numFmt w:val="bullet"/>
      <w:lvlText w:val="▪"/>
      <w:lvlJc w:val="left"/>
      <w:pPr>
        <w:ind w:left="41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90A07C">
      <w:start w:val="1"/>
      <w:numFmt w:val="bullet"/>
      <w:lvlText w:val="•"/>
      <w:lvlJc w:val="left"/>
      <w:pPr>
        <w:ind w:left="48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9468F8">
      <w:start w:val="1"/>
      <w:numFmt w:val="bullet"/>
      <w:lvlText w:val="o"/>
      <w:lvlJc w:val="left"/>
      <w:pPr>
        <w:ind w:left="56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A60CFA">
      <w:start w:val="1"/>
      <w:numFmt w:val="bullet"/>
      <w:lvlText w:val="▪"/>
      <w:lvlJc w:val="left"/>
      <w:pPr>
        <w:ind w:left="63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9D3006"/>
    <w:multiLevelType w:val="hybridMultilevel"/>
    <w:tmpl w:val="29D2DA76"/>
    <w:lvl w:ilvl="0" w:tplc="656ECA1E">
      <w:start w:val="1"/>
      <w:numFmt w:val="bullet"/>
      <w:lvlText w:val=""/>
      <w:lvlJc w:val="left"/>
      <w:pPr>
        <w:ind w:left="1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385F1A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0ED9CC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E82B24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418D4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844A6E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AE31E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CC6674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2C2B68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7730C8"/>
    <w:multiLevelType w:val="hybridMultilevel"/>
    <w:tmpl w:val="51302DE2"/>
    <w:lvl w:ilvl="0" w:tplc="8C367148">
      <w:start w:val="1"/>
      <w:numFmt w:val="bullet"/>
      <w:lvlText w:val="-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52926A">
      <w:start w:val="1"/>
      <w:numFmt w:val="bullet"/>
      <w:lvlText w:val="o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CAB7C6">
      <w:start w:val="1"/>
      <w:numFmt w:val="bullet"/>
      <w:lvlText w:val="▪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3E9A14">
      <w:start w:val="1"/>
      <w:numFmt w:val="bullet"/>
      <w:lvlText w:val="•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1EB344">
      <w:start w:val="1"/>
      <w:numFmt w:val="bullet"/>
      <w:lvlText w:val="o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E38BC">
      <w:start w:val="1"/>
      <w:numFmt w:val="bullet"/>
      <w:lvlText w:val="▪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4420D8">
      <w:start w:val="1"/>
      <w:numFmt w:val="bullet"/>
      <w:lvlText w:val="•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C272D2">
      <w:start w:val="1"/>
      <w:numFmt w:val="bullet"/>
      <w:lvlText w:val="o"/>
      <w:lvlJc w:val="left"/>
      <w:pPr>
        <w:ind w:left="5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EFFA2">
      <w:start w:val="1"/>
      <w:numFmt w:val="bullet"/>
      <w:lvlText w:val="▪"/>
      <w:lvlJc w:val="left"/>
      <w:pPr>
        <w:ind w:left="6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862206"/>
    <w:multiLevelType w:val="hybridMultilevel"/>
    <w:tmpl w:val="02E0A1CC"/>
    <w:lvl w:ilvl="0" w:tplc="A8FA225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83A2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64CA8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44D16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0416B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1462A2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1A3AC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80D9A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C42FD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AC35E2"/>
    <w:multiLevelType w:val="hybridMultilevel"/>
    <w:tmpl w:val="DA207C32"/>
    <w:lvl w:ilvl="0" w:tplc="09F6883E">
      <w:start w:val="1"/>
      <w:numFmt w:val="bullet"/>
      <w:lvlText w:val=""/>
      <w:lvlJc w:val="left"/>
      <w:pPr>
        <w:ind w:left="12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30564A">
      <w:start w:val="1"/>
      <w:numFmt w:val="bullet"/>
      <w:lvlText w:val="o"/>
      <w:lvlJc w:val="left"/>
      <w:pPr>
        <w:ind w:left="20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2D5A6">
      <w:start w:val="1"/>
      <w:numFmt w:val="bullet"/>
      <w:lvlText w:val="▪"/>
      <w:lvlJc w:val="left"/>
      <w:pPr>
        <w:ind w:left="27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3636DA">
      <w:start w:val="1"/>
      <w:numFmt w:val="bullet"/>
      <w:lvlText w:val="•"/>
      <w:lvlJc w:val="left"/>
      <w:pPr>
        <w:ind w:left="34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902B7E">
      <w:start w:val="1"/>
      <w:numFmt w:val="bullet"/>
      <w:lvlText w:val="o"/>
      <w:lvlJc w:val="left"/>
      <w:pPr>
        <w:ind w:left="41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644B6">
      <w:start w:val="1"/>
      <w:numFmt w:val="bullet"/>
      <w:lvlText w:val="▪"/>
      <w:lvlJc w:val="left"/>
      <w:pPr>
        <w:ind w:left="48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223CD0">
      <w:start w:val="1"/>
      <w:numFmt w:val="bullet"/>
      <w:lvlText w:val="•"/>
      <w:lvlJc w:val="left"/>
      <w:pPr>
        <w:ind w:left="56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BA489C">
      <w:start w:val="1"/>
      <w:numFmt w:val="bullet"/>
      <w:lvlText w:val="o"/>
      <w:lvlJc w:val="left"/>
      <w:pPr>
        <w:ind w:left="63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0463E">
      <w:start w:val="1"/>
      <w:numFmt w:val="bullet"/>
      <w:lvlText w:val="▪"/>
      <w:lvlJc w:val="left"/>
      <w:pPr>
        <w:ind w:left="70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8E0031"/>
    <w:multiLevelType w:val="hybridMultilevel"/>
    <w:tmpl w:val="E86AC770"/>
    <w:lvl w:ilvl="0" w:tplc="AA028E0C">
      <w:start w:val="2"/>
      <w:numFmt w:val="decimal"/>
      <w:lvlText w:val="%1."/>
      <w:lvlJc w:val="left"/>
      <w:pPr>
        <w:ind w:left="9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686EE0">
      <w:start w:val="1"/>
      <w:numFmt w:val="bullet"/>
      <w:lvlText w:val="•"/>
      <w:lvlJc w:val="left"/>
      <w:pPr>
        <w:ind w:left="1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1459B8">
      <w:start w:val="1"/>
      <w:numFmt w:val="bullet"/>
      <w:lvlText w:val="•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24010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3A6B8E">
      <w:start w:val="1"/>
      <w:numFmt w:val="bullet"/>
      <w:lvlText w:val="o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C4CBF0">
      <w:start w:val="1"/>
      <w:numFmt w:val="bullet"/>
      <w:lvlText w:val="▪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922938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A8973C">
      <w:start w:val="1"/>
      <w:numFmt w:val="bullet"/>
      <w:lvlText w:val="o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2697C">
      <w:start w:val="1"/>
      <w:numFmt w:val="bullet"/>
      <w:lvlText w:val="▪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D1"/>
    <w:rsid w:val="001C6DA6"/>
    <w:rsid w:val="00204F72"/>
    <w:rsid w:val="003172D1"/>
    <w:rsid w:val="003B06A4"/>
    <w:rsid w:val="0040588B"/>
    <w:rsid w:val="00494B0B"/>
    <w:rsid w:val="00BC1021"/>
    <w:rsid w:val="00F0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CFFE3-26A6-412A-8651-FDFDB53C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576" w:right="84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C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02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1976</Words>
  <Characters>11264</Characters>
  <Application>Microsoft Office Word</Application>
  <DocSecurity>0</DocSecurity>
  <Lines>93</Lines>
  <Paragraphs>26</Paragraphs>
  <ScaleCrop>false</ScaleCrop>
  <Company/>
  <LinksUpToDate>false</LinksUpToDate>
  <CharactersWithSpaces>13214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Программу разработала:</dc:title>
  <dc:subject/>
  <dc:creator>Customer</dc:creator>
  <cp:keywords/>
  <cp:lastModifiedBy>Слепко Татьяна Николавна</cp:lastModifiedBy>
  <cp:revision>10</cp:revision>
  <dcterms:created xsi:type="dcterms:W3CDTF">2024-01-23T10:26:00Z</dcterms:created>
  <dcterms:modified xsi:type="dcterms:W3CDTF">2024-01-26T04:51:00Z</dcterms:modified>
</cp:coreProperties>
</file>