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2" w:rsidRPr="00777D92" w:rsidRDefault="00777D92" w:rsidP="005851E5">
      <w:pPr>
        <w:tabs>
          <w:tab w:val="left" w:pos="284"/>
          <w:tab w:val="left" w:pos="426"/>
        </w:tabs>
        <w:ind w:left="-284"/>
        <w:jc w:val="center"/>
      </w:pPr>
      <w:r w:rsidRPr="00777D92">
        <w:t xml:space="preserve">МУНИЦИПАЛЬНОЕ АВТОНОМНОЕ </w:t>
      </w:r>
    </w:p>
    <w:p w:rsidR="00777D92" w:rsidRPr="00777D92" w:rsidRDefault="00777D92" w:rsidP="005851E5">
      <w:pPr>
        <w:tabs>
          <w:tab w:val="left" w:pos="284"/>
          <w:tab w:val="left" w:pos="426"/>
        </w:tabs>
        <w:ind w:left="-284"/>
        <w:jc w:val="center"/>
      </w:pPr>
      <w:r w:rsidRPr="00777D92">
        <w:t>ОБЩЕОБРАЗОВАТЕЛЬНОЕ УЧРЕЖДЕНИЕ «ГИМНАЗИЯ № 6»</w:t>
      </w:r>
    </w:p>
    <w:p w:rsidR="00777D92" w:rsidRPr="00777D92" w:rsidRDefault="00777D92" w:rsidP="005851E5">
      <w:pPr>
        <w:tabs>
          <w:tab w:val="left" w:pos="284"/>
          <w:tab w:val="left" w:pos="426"/>
        </w:tabs>
        <w:ind w:left="-284"/>
        <w:jc w:val="center"/>
      </w:pPr>
      <w:r w:rsidRPr="00777D92">
        <w:t>660059, г. Красноярск, ул. Вавилова, 92, тел.\ факс 2015307</w:t>
      </w:r>
    </w:p>
    <w:p w:rsidR="00777D92" w:rsidRPr="00777D92" w:rsidRDefault="00777D92" w:rsidP="005851E5">
      <w:pPr>
        <w:tabs>
          <w:tab w:val="left" w:pos="284"/>
          <w:tab w:val="left" w:pos="426"/>
        </w:tabs>
        <w:ind w:left="-284"/>
        <w:jc w:val="center"/>
      </w:pPr>
      <w:r w:rsidRPr="00777D92">
        <w:t>ОГРН 1022401945796, ИНН/КПП 2461019896/246101001</w:t>
      </w:r>
    </w:p>
    <w:p w:rsidR="00777D92" w:rsidRPr="00777D92" w:rsidRDefault="00777D92" w:rsidP="00723C1D">
      <w:pPr>
        <w:tabs>
          <w:tab w:val="left" w:pos="284"/>
          <w:tab w:val="left" w:pos="426"/>
        </w:tabs>
        <w:ind w:left="142"/>
        <w:jc w:val="center"/>
      </w:pPr>
      <w:r w:rsidRPr="00777D92">
        <w:t>____________________________________________________________________________</w:t>
      </w:r>
    </w:p>
    <w:tbl>
      <w:tblPr>
        <w:tblpPr w:leftFromText="180" w:rightFromText="180" w:bottomFromText="200" w:vertAnchor="text" w:horzAnchor="margin" w:tblpX="-68" w:tblpY="56"/>
        <w:tblW w:w="10173" w:type="dxa"/>
        <w:tblLook w:val="01E0" w:firstRow="1" w:lastRow="1" w:firstColumn="1" w:lastColumn="1" w:noHBand="0" w:noVBand="0"/>
      </w:tblPr>
      <w:tblGrid>
        <w:gridCol w:w="3446"/>
        <w:gridCol w:w="2049"/>
        <w:gridCol w:w="4678"/>
      </w:tblGrid>
      <w:tr w:rsidR="00777D92" w:rsidRPr="00777D92" w:rsidTr="0029316F">
        <w:trPr>
          <w:trHeight w:val="1561"/>
        </w:trPr>
        <w:tc>
          <w:tcPr>
            <w:tcW w:w="3446" w:type="dxa"/>
            <w:hideMark/>
          </w:tcPr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  <w:r w:rsidRPr="00777D92">
              <w:rPr>
                <w:lang w:eastAsia="en-US"/>
              </w:rPr>
              <w:t>Согласовано:</w:t>
            </w:r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  <w:r w:rsidRPr="00777D92">
              <w:rPr>
                <w:lang w:eastAsia="en-US"/>
              </w:rPr>
              <w:t>Педагогический совет</w:t>
            </w:r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  <w:r w:rsidRPr="00777D92">
              <w:rPr>
                <w:lang w:eastAsia="en-US"/>
              </w:rPr>
              <w:t>Протокол №   от 30.08.2018</w:t>
            </w:r>
          </w:p>
        </w:tc>
        <w:tc>
          <w:tcPr>
            <w:tcW w:w="2049" w:type="dxa"/>
          </w:tcPr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</w:p>
        </w:tc>
        <w:tc>
          <w:tcPr>
            <w:tcW w:w="4678" w:type="dxa"/>
          </w:tcPr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  <w:r w:rsidRPr="00777D92">
              <w:rPr>
                <w:lang w:eastAsia="en-US"/>
              </w:rPr>
              <w:t>Утверждаю:</w:t>
            </w:r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  <w:r w:rsidRPr="00777D92">
              <w:rPr>
                <w:lang w:eastAsia="en-US"/>
              </w:rPr>
              <w:t>Директор МАОУ Гимназия №6</w:t>
            </w:r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  <w:r w:rsidRPr="00777D92">
              <w:rPr>
                <w:lang w:eastAsia="en-US"/>
              </w:rPr>
              <w:t>________________</w:t>
            </w:r>
            <w:proofErr w:type="spellStart"/>
            <w:r w:rsidRPr="00777D92">
              <w:rPr>
                <w:lang w:eastAsia="en-US"/>
              </w:rPr>
              <w:t>С.А.Семенов</w:t>
            </w:r>
            <w:proofErr w:type="spellEnd"/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</w:p>
          <w:p w:rsidR="00777D92" w:rsidRPr="00777D92" w:rsidRDefault="00777D92" w:rsidP="00723C1D">
            <w:pPr>
              <w:tabs>
                <w:tab w:val="left" w:pos="284"/>
                <w:tab w:val="left" w:pos="426"/>
              </w:tabs>
              <w:ind w:left="142"/>
              <w:rPr>
                <w:lang w:eastAsia="en-US"/>
              </w:rPr>
            </w:pPr>
            <w:r w:rsidRPr="00777D92">
              <w:rPr>
                <w:lang w:eastAsia="en-US"/>
              </w:rPr>
              <w:t>Приказ №178/3 ОД   от 31.08.2018</w:t>
            </w:r>
          </w:p>
        </w:tc>
      </w:tr>
    </w:tbl>
    <w:p w:rsidR="005A1C64" w:rsidRPr="000138E7" w:rsidRDefault="005A1C64" w:rsidP="005851E5">
      <w:pPr>
        <w:tabs>
          <w:tab w:val="left" w:pos="426"/>
        </w:tabs>
        <w:ind w:left="-284" w:right="364"/>
        <w:rPr>
          <w:b/>
        </w:rPr>
      </w:pPr>
    </w:p>
    <w:p w:rsidR="005A1C64" w:rsidRPr="00DD1179" w:rsidRDefault="005A1C64" w:rsidP="005851E5">
      <w:pPr>
        <w:tabs>
          <w:tab w:val="left" w:pos="426"/>
        </w:tabs>
        <w:ind w:left="-284" w:right="364"/>
        <w:rPr>
          <w:b/>
        </w:rPr>
      </w:pPr>
    </w:p>
    <w:p w:rsidR="005A1C64" w:rsidRPr="007B6584" w:rsidRDefault="005A1C64" w:rsidP="005851E5">
      <w:pPr>
        <w:tabs>
          <w:tab w:val="left" w:pos="426"/>
          <w:tab w:val="left" w:pos="540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7B6584">
        <w:rPr>
          <w:b/>
          <w:bCs/>
          <w:color w:val="000000"/>
          <w:sz w:val="28"/>
          <w:szCs w:val="28"/>
        </w:rPr>
        <w:t xml:space="preserve">Положение  </w:t>
      </w:r>
    </w:p>
    <w:p w:rsidR="005A1C64" w:rsidRPr="007B6584" w:rsidRDefault="005A1C64" w:rsidP="005851E5">
      <w:pPr>
        <w:tabs>
          <w:tab w:val="left" w:pos="426"/>
          <w:tab w:val="left" w:pos="540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7B6584">
        <w:rPr>
          <w:b/>
          <w:bCs/>
          <w:color w:val="000000"/>
          <w:sz w:val="28"/>
          <w:szCs w:val="28"/>
        </w:rPr>
        <w:t>о внеурочной деятельности в 1-4 классах</w:t>
      </w:r>
    </w:p>
    <w:p w:rsidR="005A1C64" w:rsidRDefault="005A1C64" w:rsidP="005851E5">
      <w:pPr>
        <w:tabs>
          <w:tab w:val="left" w:pos="426"/>
          <w:tab w:val="left" w:pos="540"/>
          <w:tab w:val="left" w:pos="1940"/>
        </w:tabs>
        <w:ind w:left="-284"/>
        <w:jc w:val="both"/>
      </w:pPr>
    </w:p>
    <w:p w:rsidR="005A1C64" w:rsidRPr="00421F68" w:rsidRDefault="005A1C64" w:rsidP="005851E5">
      <w:pPr>
        <w:tabs>
          <w:tab w:val="left" w:pos="426"/>
        </w:tabs>
        <w:ind w:left="-284"/>
        <w:rPr>
          <w:b/>
        </w:rPr>
      </w:pPr>
      <w:r w:rsidRPr="00470586">
        <w:t>Настоящее положение о внеурочной деятельности младших школьников</w:t>
      </w:r>
      <w:r>
        <w:t xml:space="preserve"> МА</w:t>
      </w:r>
      <w:r w:rsidRPr="00470586">
        <w:t xml:space="preserve">ОУ </w:t>
      </w:r>
      <w:r w:rsidR="00777D92">
        <w:t xml:space="preserve">Гимназия №6 </w:t>
      </w:r>
      <w:r w:rsidRPr="00470586">
        <w:t>разработано в соответствии</w:t>
      </w:r>
      <w:r>
        <w:t xml:space="preserve"> </w:t>
      </w:r>
      <w:proofErr w:type="gramStart"/>
      <w:r>
        <w:t>с</w:t>
      </w:r>
      <w:proofErr w:type="gramEnd"/>
      <w:r w:rsidRPr="00470586">
        <w:t>: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r w:rsidRPr="00470586">
        <w:t>-  Федеральным законом от 29.12.2012 N 273-ФЗ "Об образовании в Российской Федерации",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r w:rsidRPr="00470586">
        <w:t xml:space="preserve">- </w:t>
      </w:r>
      <w:proofErr w:type="spellStart"/>
      <w:r w:rsidRPr="00470586">
        <w:t>Минобрнауки</w:t>
      </w:r>
      <w:proofErr w:type="spellEnd"/>
      <w:r w:rsidRPr="00470586"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</w:t>
      </w:r>
      <w:r>
        <w:t>го образования» (</w:t>
      </w:r>
      <w:r w:rsidRPr="00470586">
        <w:t xml:space="preserve">в ред. приказов </w:t>
      </w:r>
      <w:proofErr w:type="spellStart"/>
      <w:r w:rsidRPr="00470586">
        <w:t>Минобрнауки</w:t>
      </w:r>
      <w:proofErr w:type="spellEnd"/>
      <w:r w:rsidRPr="00470586">
        <w:t xml:space="preserve"> России от 26.11. 2010 №1241, от 22.09.2011 №2357);</w:t>
      </w:r>
    </w:p>
    <w:p w:rsidR="005A1C64" w:rsidRDefault="005A1C64" w:rsidP="005851E5">
      <w:pPr>
        <w:tabs>
          <w:tab w:val="left" w:pos="426"/>
        </w:tabs>
        <w:ind w:left="-284"/>
        <w:jc w:val="both"/>
      </w:pPr>
      <w:r w:rsidRPr="00470586">
        <w:t xml:space="preserve">- письмом </w:t>
      </w:r>
      <w:proofErr w:type="spellStart"/>
      <w:r w:rsidRPr="00470586">
        <w:t>Ми</w:t>
      </w:r>
      <w:r>
        <w:t>нобрнауки</w:t>
      </w:r>
      <w:proofErr w:type="spellEnd"/>
      <w:r>
        <w:t xml:space="preserve"> России от 12.05.2011 </w:t>
      </w:r>
      <w:r w:rsidRPr="00470586"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r>
        <w:t xml:space="preserve">- </w:t>
      </w:r>
      <w:r w:rsidRPr="005A1C64">
        <w:t xml:space="preserve">письмом </w:t>
      </w:r>
      <w:proofErr w:type="spellStart"/>
      <w:r w:rsidRPr="005A1C64">
        <w:t>Минобрнауки</w:t>
      </w:r>
      <w:proofErr w:type="spellEnd"/>
      <w:r w:rsidRPr="005A1C64">
        <w:t xml:space="preserve">  России от 18.08.2017 № 09-1672 «О направлении методических рекомендаций», </w:t>
      </w:r>
    </w:p>
    <w:p w:rsidR="005A1C64" w:rsidRDefault="005A1C64" w:rsidP="005851E5">
      <w:pPr>
        <w:tabs>
          <w:tab w:val="left" w:pos="426"/>
        </w:tabs>
        <w:ind w:left="-284"/>
        <w:jc w:val="both"/>
      </w:pPr>
      <w:r w:rsidRPr="00470586">
        <w:t xml:space="preserve">- постановлением Главного санитарного врача РФ от 29.12.2010 № 189 «Об утверждении Сан </w:t>
      </w:r>
      <w:proofErr w:type="spellStart"/>
      <w:r w:rsidRPr="00470586">
        <w:t>ПиН</w:t>
      </w:r>
      <w:proofErr w:type="spellEnd"/>
      <w:r w:rsidRPr="00470586">
        <w:t xml:space="preserve"> 2.4.2.2821-10 «Санитарно-эпидемиологические требования к условиям организации обучения в общеобразовательных учреждениях»»</w:t>
      </w:r>
      <w:r>
        <w:t xml:space="preserve"> </w:t>
      </w:r>
      <w:r w:rsidRPr="00421F68">
        <w:t>(ред. от 24.11.2015)</w:t>
      </w:r>
      <w:r>
        <w:t xml:space="preserve"> (далее Сан </w:t>
      </w:r>
      <w:proofErr w:type="spellStart"/>
      <w:r>
        <w:t>ПиН</w:t>
      </w:r>
      <w:proofErr w:type="spellEnd"/>
      <w:r>
        <w:t xml:space="preserve"> 2.4.2.2821-10);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r>
        <w:t xml:space="preserve">- </w:t>
      </w:r>
      <w:r w:rsidRPr="005A1C64">
        <w:t>Уставом гимназии и другими нормативными актами.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</w:p>
    <w:p w:rsidR="005A1C64" w:rsidRPr="00470586" w:rsidRDefault="005A1C64" w:rsidP="005851E5">
      <w:pPr>
        <w:numPr>
          <w:ilvl w:val="0"/>
          <w:numId w:val="1"/>
        </w:numPr>
        <w:tabs>
          <w:tab w:val="left" w:pos="426"/>
        </w:tabs>
        <w:ind w:left="-284" w:firstLine="0"/>
        <w:jc w:val="center"/>
        <w:rPr>
          <w:b/>
        </w:rPr>
      </w:pPr>
      <w:r w:rsidRPr="00470586">
        <w:rPr>
          <w:b/>
        </w:rPr>
        <w:t>Общие положения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r w:rsidRPr="00470586">
        <w:t>1.1. Внеурочная деятельность учащихся – специально организованная деятельность учащихся 1-4 классов</w:t>
      </w:r>
      <w:r>
        <w:t xml:space="preserve"> (в том числе детей с ограниченными возможностями здоровья (ОВЗ))</w:t>
      </w:r>
      <w:r w:rsidRPr="00470586">
        <w:t>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5A1C64" w:rsidRDefault="005A1C64" w:rsidP="005851E5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586">
        <w:rPr>
          <w:rFonts w:ascii="Times New Roman" w:hAnsi="Times New Roman" w:cs="Times New Roman"/>
          <w:sz w:val="24"/>
          <w:szCs w:val="24"/>
        </w:rPr>
        <w:t xml:space="preserve">1.2.  Внеурочная    деятельность  организуется  в  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470586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государственным образовательным стандартом начального общего образования. </w:t>
      </w:r>
    </w:p>
    <w:p w:rsidR="006C43C1" w:rsidRDefault="005A1C64" w:rsidP="005851E5">
      <w:pPr>
        <w:pStyle w:val="a3"/>
        <w:tabs>
          <w:tab w:val="left" w:pos="426"/>
        </w:tabs>
        <w:ind w:left="-284"/>
        <w:jc w:val="both"/>
        <w:rPr>
          <w:rFonts w:ascii="Times New Roman" w:eastAsia="Trebuchet MS" w:hAnsi="Times New Roman" w:cs="Times New Roman"/>
          <w:sz w:val="24"/>
          <w:szCs w:val="24"/>
          <w:lang w:eastAsia="x-none"/>
        </w:rPr>
      </w:pPr>
      <w:r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 xml:space="preserve">1.3.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ФГОС </w:t>
      </w:r>
      <w:r w:rsidR="006C43C1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 xml:space="preserve">общего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>образования определяет общее количество часов внеурочной деятел</w:t>
      </w:r>
      <w:r w:rsidR="006C43C1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>ьности, которое составляет до 1</w:t>
      </w:r>
      <w:r w:rsidR="006C43C1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>3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50 часов на уровне </w:t>
      </w:r>
      <w:r w:rsidR="006C43C1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 xml:space="preserve">начального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>общего образования. Максимальная допустимая нагруз</w:t>
      </w:r>
      <w:r w:rsidR="006C43C1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ка внеурочной деятельности в </w:t>
      </w:r>
      <w:r w:rsidR="006C43C1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>1-4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классах не более </w:t>
      </w:r>
      <w:r w:rsidR="001E5D17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>2 часов в день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.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 xml:space="preserve">Программы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внеурочной деятельности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>реализуются с 1 сентября по 31 мая текущего года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 xml:space="preserve">могут также – в 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val="x-none" w:eastAsia="x-none"/>
        </w:rPr>
        <w:t>период каникул, в выходные и нерабочие праздничные дни</w:t>
      </w:r>
      <w:r w:rsidRPr="005A1C64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x-none"/>
        </w:rPr>
        <w:t xml:space="preserve">. </w:t>
      </w:r>
      <w:r w:rsidRPr="005A1C64">
        <w:rPr>
          <w:rFonts w:ascii="Times New Roman" w:eastAsia="Trebuchet MS" w:hAnsi="Times New Roman" w:cs="Times New Roman"/>
          <w:sz w:val="24"/>
          <w:szCs w:val="24"/>
          <w:lang w:val="x-none" w:eastAsia="x-none"/>
        </w:rPr>
        <w:t>Объем часов внеурочной деятельности определяется образовательной программой,</w:t>
      </w:r>
      <w:r w:rsidRPr="005A1C64">
        <w:rPr>
          <w:rFonts w:ascii="Times New Roman" w:eastAsia="Trebuchet MS" w:hAnsi="Times New Roman" w:cs="Times New Roman"/>
          <w:sz w:val="24"/>
          <w:szCs w:val="24"/>
          <w:lang w:eastAsia="x-none"/>
        </w:rPr>
        <w:t xml:space="preserve"> </w:t>
      </w:r>
      <w:r w:rsidRPr="005A1C64">
        <w:rPr>
          <w:rFonts w:ascii="Times New Roman" w:eastAsia="Trebuchet MS" w:hAnsi="Times New Roman" w:cs="Times New Roman"/>
          <w:sz w:val="24"/>
          <w:szCs w:val="24"/>
          <w:lang w:val="x-none" w:eastAsia="x-none"/>
        </w:rPr>
        <w:t>которая утверждается образовательной организацией с учётом запросов семей, интересов обучающихся и возможностей образовательной организации.</w:t>
      </w:r>
    </w:p>
    <w:p w:rsidR="005A1C64" w:rsidRPr="00470586" w:rsidRDefault="006C43C1" w:rsidP="005851E5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A1C64" w:rsidRPr="005A1C64">
        <w:rPr>
          <w:rFonts w:ascii="Times New Roman" w:hAnsi="Times New Roman" w:cs="Times New Roman"/>
          <w:sz w:val="24"/>
          <w:szCs w:val="24"/>
        </w:rPr>
        <w:t xml:space="preserve">Участие во внеурочной деятельности является для </w:t>
      </w:r>
      <w:proofErr w:type="gramStart"/>
      <w:r w:rsidR="005A1C64" w:rsidRPr="005A1C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1C64" w:rsidRPr="005A1C64">
        <w:rPr>
          <w:rFonts w:ascii="Times New Roman" w:hAnsi="Times New Roman" w:cs="Times New Roman"/>
          <w:sz w:val="24"/>
          <w:szCs w:val="24"/>
        </w:rPr>
        <w:t xml:space="preserve"> обязательным.</w:t>
      </w:r>
    </w:p>
    <w:p w:rsidR="005A1C64" w:rsidRPr="00470586" w:rsidRDefault="00342018" w:rsidP="005851E5">
      <w:pPr>
        <w:tabs>
          <w:tab w:val="left" w:pos="426"/>
        </w:tabs>
        <w:ind w:left="-284"/>
        <w:jc w:val="both"/>
      </w:pPr>
      <w:r>
        <w:t>1.5</w:t>
      </w:r>
      <w:r w:rsidR="005A1C64" w:rsidRPr="00470586">
        <w:t xml:space="preserve">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1E5D17" w:rsidRDefault="001E5D17" w:rsidP="005851E5">
      <w:pPr>
        <w:tabs>
          <w:tab w:val="left" w:pos="426"/>
        </w:tabs>
        <w:ind w:left="-284"/>
        <w:jc w:val="both"/>
      </w:pPr>
      <w:r>
        <w:lastRenderedPageBreak/>
        <w:t xml:space="preserve"> 1.6</w:t>
      </w:r>
      <w:r w:rsidR="005A1C64" w:rsidRPr="00470586">
        <w:t>. Целью внеурочной деятельности является содействие в обеспечении достижения ожидаемых результатов учащихся 1-4 классов общеобразовательных учреждений области в соответствии с основной образовательной программой начального общего образования общеобразовательного учреждения.</w:t>
      </w:r>
    </w:p>
    <w:p w:rsidR="005A1C64" w:rsidRPr="00470586" w:rsidRDefault="001E5D17" w:rsidP="005851E5">
      <w:pPr>
        <w:tabs>
          <w:tab w:val="left" w:pos="426"/>
        </w:tabs>
        <w:ind w:left="-284"/>
        <w:jc w:val="both"/>
      </w:pPr>
      <w:r>
        <w:t>1</w:t>
      </w:r>
      <w:r w:rsidR="005A1C64" w:rsidRPr="00470586">
        <w:t>.</w:t>
      </w:r>
      <w:r>
        <w:t>7</w:t>
      </w:r>
      <w:r w:rsidR="005A1C64" w:rsidRPr="00470586">
        <w:t xml:space="preserve">. Внеурочная деятельность направлена на реализацию индивидуальных потребностей учащихся общеобразовательных учреждений области путем предоставления выбора широкого спектра занятий, направленных на развитие </w:t>
      </w:r>
      <w:r w:rsidR="005A1C64">
        <w:t>младших школьников</w:t>
      </w:r>
      <w:r w:rsidR="005A1C64" w:rsidRPr="00470586">
        <w:t>.</w:t>
      </w:r>
    </w:p>
    <w:p w:rsidR="005A1C64" w:rsidRPr="00470586" w:rsidRDefault="001E5D17" w:rsidP="005851E5">
      <w:pPr>
        <w:tabs>
          <w:tab w:val="left" w:pos="426"/>
        </w:tabs>
        <w:ind w:left="-284"/>
        <w:jc w:val="both"/>
      </w:pPr>
      <w:r>
        <w:t>1</w:t>
      </w:r>
      <w:r w:rsidR="005A1C64" w:rsidRPr="00470586">
        <w:t>.</w:t>
      </w:r>
      <w:r>
        <w:t>8</w:t>
      </w:r>
      <w:r w:rsidR="005A1C64" w:rsidRPr="00470586">
        <w:t>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5A1C64" w:rsidRPr="00470586" w:rsidRDefault="001E5D17" w:rsidP="005851E5">
      <w:pPr>
        <w:tabs>
          <w:tab w:val="left" w:pos="426"/>
        </w:tabs>
        <w:ind w:left="-284"/>
        <w:jc w:val="both"/>
      </w:pPr>
      <w:r>
        <w:t>1.9</w:t>
      </w:r>
      <w:r w:rsidR="005A1C64" w:rsidRPr="00470586">
        <w:t>. Направления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образования общеобразовательного учреждения.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общеобразовательного учреждения.</w:t>
      </w:r>
    </w:p>
    <w:p w:rsidR="005A1C64" w:rsidRPr="00470586" w:rsidRDefault="001E5D17" w:rsidP="005851E5">
      <w:pPr>
        <w:tabs>
          <w:tab w:val="left" w:pos="426"/>
        </w:tabs>
        <w:ind w:left="-284"/>
        <w:jc w:val="both"/>
      </w:pPr>
      <w:r>
        <w:t>1.10</w:t>
      </w:r>
      <w:r w:rsidR="005A1C64" w:rsidRPr="00470586">
        <w:t>. Внеурочная деятельность может быть организована: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r w:rsidRPr="00470586">
        <w:rPr>
          <w:u w:val="single"/>
        </w:rPr>
        <w:t>по направлениям</w:t>
      </w:r>
      <w:r w:rsidRPr="00470586">
        <w:t xml:space="preserve">: </w:t>
      </w:r>
      <w:proofErr w:type="gramStart"/>
      <w:r w:rsidRPr="00470586">
        <w:t>духовно-нравственное</w:t>
      </w:r>
      <w:proofErr w:type="gramEnd"/>
      <w:r w:rsidRPr="00470586">
        <w:t xml:space="preserve">, социальное, </w:t>
      </w:r>
      <w:proofErr w:type="spellStart"/>
      <w:r w:rsidRPr="00470586">
        <w:t>общеинтеллектуальное</w:t>
      </w:r>
      <w:proofErr w:type="spellEnd"/>
      <w:r w:rsidRPr="00470586">
        <w:t>, общекультурное, спортивно-оз</w:t>
      </w:r>
      <w:r>
        <w:t>доровительное</w:t>
      </w:r>
      <w:r w:rsidRPr="00470586">
        <w:t>;</w:t>
      </w:r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proofErr w:type="gramStart"/>
      <w:r w:rsidRPr="00470586">
        <w:rPr>
          <w:u w:val="single"/>
        </w:rPr>
        <w:t>по видам</w:t>
      </w:r>
      <w:r w:rsidRPr="00470586"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5A1C64" w:rsidRPr="00470586" w:rsidRDefault="005A1C64" w:rsidP="005851E5">
      <w:pPr>
        <w:tabs>
          <w:tab w:val="left" w:pos="426"/>
        </w:tabs>
        <w:ind w:left="-284"/>
        <w:jc w:val="both"/>
      </w:pPr>
      <w:proofErr w:type="gramStart"/>
      <w:r w:rsidRPr="00470586">
        <w:rPr>
          <w:u w:val="single"/>
        </w:rPr>
        <w:t>в формах</w:t>
      </w:r>
      <w:r w:rsidRPr="00470586">
        <w:t xml:space="preserve">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5A1C64" w:rsidRPr="00470586" w:rsidRDefault="001E5D17" w:rsidP="005851E5">
      <w:pPr>
        <w:tabs>
          <w:tab w:val="left" w:pos="426"/>
        </w:tabs>
        <w:ind w:left="-284"/>
        <w:jc w:val="both"/>
      </w:pPr>
      <w:r>
        <w:t>1.11</w:t>
      </w:r>
      <w:r w:rsidR="005A1C64" w:rsidRPr="00470586">
        <w:t xml:space="preserve">. По каждому направлению внеурочной деятельности за учебный год должно пройти не менее </w:t>
      </w:r>
      <w:r w:rsidR="005A1C64">
        <w:t xml:space="preserve"> двух мероприятий на уровне гимназии.</w:t>
      </w:r>
    </w:p>
    <w:p w:rsidR="005A1C64" w:rsidRPr="00470586" w:rsidRDefault="005A1C64" w:rsidP="005851E5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A1C64" w:rsidRPr="00470586" w:rsidRDefault="001E5D17" w:rsidP="005851E5">
      <w:pPr>
        <w:tabs>
          <w:tab w:val="left" w:pos="426"/>
        </w:tabs>
        <w:ind w:left="-284"/>
        <w:jc w:val="center"/>
        <w:rPr>
          <w:b/>
        </w:rPr>
      </w:pPr>
      <w:r>
        <w:rPr>
          <w:b/>
        </w:rPr>
        <w:t>2</w:t>
      </w:r>
      <w:r w:rsidR="005A1C64" w:rsidRPr="00470586">
        <w:rPr>
          <w:b/>
        </w:rPr>
        <w:t>. Организация внеурочной деятельности</w:t>
      </w:r>
    </w:p>
    <w:p w:rsidR="00342018" w:rsidRPr="001E5D17" w:rsidRDefault="00342018" w:rsidP="005851E5">
      <w:pPr>
        <w:pStyle w:val="a4"/>
        <w:numPr>
          <w:ilvl w:val="1"/>
          <w:numId w:val="7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1E5D17">
        <w:rPr>
          <w:lang w:val="x-none"/>
        </w:rPr>
        <w:t xml:space="preserve">Внеурочная деятельность в </w:t>
      </w:r>
      <w:r>
        <w:t xml:space="preserve">начальной </w:t>
      </w:r>
      <w:r w:rsidRPr="001E5D17">
        <w:rPr>
          <w:lang w:val="x-none"/>
        </w:rPr>
        <w:t>школе осуществляется через</w:t>
      </w:r>
      <w:r w:rsidRPr="00342018">
        <w:t xml:space="preserve"> </w:t>
      </w:r>
      <w:r w:rsidRPr="001E5D17">
        <w:rPr>
          <w:lang w:val="x-none"/>
        </w:rPr>
        <w:t>план</w:t>
      </w:r>
      <w:r w:rsidRPr="00342018">
        <w:t xml:space="preserve"> внеурочной деятельности гимназии </w:t>
      </w:r>
      <w:r w:rsidRPr="001E5D17">
        <w:rPr>
          <w:lang w:val="x-none"/>
        </w:rPr>
        <w:t>посредством реализации рабочих программ внеурочной деятельности</w:t>
      </w:r>
      <w:r w:rsidRPr="00342018">
        <w:t xml:space="preserve">. </w:t>
      </w:r>
      <w:r w:rsidRPr="001E5D17">
        <w:rPr>
          <w:lang w:val="x-none"/>
        </w:rPr>
        <w:t xml:space="preserve"> </w:t>
      </w:r>
    </w:p>
    <w:p w:rsidR="00342018" w:rsidRPr="00342018" w:rsidRDefault="00342018" w:rsidP="005851E5">
      <w:pPr>
        <w:tabs>
          <w:tab w:val="left" w:pos="426"/>
        </w:tabs>
        <w:ind w:left="-284"/>
        <w:jc w:val="both"/>
      </w:pPr>
      <w:r w:rsidRPr="00342018">
        <w:t>Дополнительно во внеурочной деятельности могут использоваться:</w:t>
      </w:r>
    </w:p>
    <w:p w:rsidR="00342018" w:rsidRPr="00342018" w:rsidRDefault="00342018" w:rsidP="005851E5">
      <w:pPr>
        <w:numPr>
          <w:ilvl w:val="0"/>
          <w:numId w:val="3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342018">
        <w:rPr>
          <w:lang w:val="x-none"/>
        </w:rPr>
        <w:t>дополнительные образовательные программы</w:t>
      </w:r>
      <w:r w:rsidRPr="00342018">
        <w:t xml:space="preserve"> гимназии</w:t>
      </w:r>
      <w:r w:rsidRPr="00342018">
        <w:rPr>
          <w:lang w:val="x-none"/>
        </w:rPr>
        <w:t>;</w:t>
      </w:r>
    </w:p>
    <w:p w:rsidR="00342018" w:rsidRPr="00342018" w:rsidRDefault="00342018" w:rsidP="005851E5">
      <w:pPr>
        <w:numPr>
          <w:ilvl w:val="0"/>
          <w:numId w:val="3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342018">
        <w:rPr>
          <w:lang w:val="x-none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342018" w:rsidRPr="00342018" w:rsidRDefault="00342018" w:rsidP="005851E5">
      <w:pPr>
        <w:numPr>
          <w:ilvl w:val="0"/>
          <w:numId w:val="3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342018">
        <w:rPr>
          <w:lang w:val="x-none"/>
        </w:rPr>
        <w:t>деятельность организуем</w:t>
      </w:r>
      <w:r w:rsidRPr="00342018">
        <w:t>ая</w:t>
      </w:r>
      <w:r w:rsidRPr="00342018">
        <w:rPr>
          <w:lang w:val="x-none"/>
        </w:rPr>
        <w:t xml:space="preserve"> классными руководителями (экскурсии, диспуты, круглые столы, соревнования, общественно полезные практики и т.д.)</w:t>
      </w:r>
    </w:p>
    <w:p w:rsidR="00342018" w:rsidRPr="00342018" w:rsidRDefault="00342018" w:rsidP="005851E5">
      <w:pPr>
        <w:numPr>
          <w:ilvl w:val="0"/>
          <w:numId w:val="3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342018">
        <w:rPr>
          <w:lang w:val="x-none"/>
        </w:rPr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342018" w:rsidRPr="00342018" w:rsidRDefault="00342018" w:rsidP="005851E5">
      <w:p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>2.</w:t>
      </w:r>
      <w:r w:rsidRPr="00342018">
        <w:t>2</w:t>
      </w:r>
      <w:r w:rsidRPr="00342018">
        <w:rPr>
          <w:lang w:val="x-none"/>
        </w:rPr>
        <w:t xml:space="preserve">. </w:t>
      </w:r>
      <w:r w:rsidRPr="00342018">
        <w:t xml:space="preserve">Гимназия </w:t>
      </w:r>
      <w:r w:rsidRPr="00342018">
        <w:rPr>
          <w:lang w:val="x-none"/>
        </w:rPr>
        <w:t>самостоятельно разрабатывает и утверждает:</w:t>
      </w:r>
    </w:p>
    <w:p w:rsidR="00342018" w:rsidRPr="00342018" w:rsidRDefault="00342018" w:rsidP="005851E5">
      <w:pPr>
        <w:numPr>
          <w:ilvl w:val="0"/>
          <w:numId w:val="4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342018">
        <w:rPr>
          <w:lang w:val="x-none"/>
        </w:rPr>
        <w:t>план внеурочной деятельности,</w:t>
      </w:r>
    </w:p>
    <w:p w:rsidR="00342018" w:rsidRPr="00342018" w:rsidRDefault="00342018" w:rsidP="005851E5">
      <w:pPr>
        <w:numPr>
          <w:ilvl w:val="0"/>
          <w:numId w:val="4"/>
        </w:numPr>
        <w:tabs>
          <w:tab w:val="left" w:pos="426"/>
        </w:tabs>
        <w:ind w:left="-284" w:firstLine="0"/>
        <w:jc w:val="both"/>
      </w:pPr>
      <w:r w:rsidRPr="00342018">
        <w:rPr>
          <w:lang w:val="x-none"/>
        </w:rPr>
        <w:t xml:space="preserve">режим </w:t>
      </w:r>
      <w:r w:rsidRPr="00342018">
        <w:t>занятий обучающихся</w:t>
      </w:r>
      <w:r w:rsidRPr="00342018">
        <w:rPr>
          <w:lang w:val="x-none"/>
        </w:rPr>
        <w:t xml:space="preserve">, </w:t>
      </w:r>
    </w:p>
    <w:p w:rsidR="00342018" w:rsidRPr="00342018" w:rsidRDefault="00342018" w:rsidP="005851E5">
      <w:pPr>
        <w:numPr>
          <w:ilvl w:val="0"/>
          <w:numId w:val="4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342018">
        <w:rPr>
          <w:lang w:val="x-none"/>
        </w:rPr>
        <w:t>рабочие программы  внеурочной деятельности,</w:t>
      </w:r>
    </w:p>
    <w:p w:rsidR="00342018" w:rsidRPr="00342018" w:rsidRDefault="00342018" w:rsidP="005851E5">
      <w:pPr>
        <w:numPr>
          <w:ilvl w:val="0"/>
          <w:numId w:val="4"/>
        </w:numPr>
        <w:tabs>
          <w:tab w:val="left" w:pos="426"/>
        </w:tabs>
        <w:ind w:left="-284" w:firstLine="0"/>
        <w:jc w:val="both"/>
        <w:rPr>
          <w:lang w:val="x-none"/>
        </w:rPr>
      </w:pPr>
      <w:r w:rsidRPr="00342018">
        <w:rPr>
          <w:lang w:val="x-none"/>
        </w:rPr>
        <w:t>расписание занятий внеурочной деятельности.</w:t>
      </w:r>
    </w:p>
    <w:p w:rsidR="00342018" w:rsidRPr="00342018" w:rsidRDefault="00342018" w:rsidP="005851E5">
      <w:p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>2.</w:t>
      </w:r>
      <w:r w:rsidRPr="00342018">
        <w:t>3</w:t>
      </w:r>
      <w:r w:rsidRPr="00342018">
        <w:rPr>
          <w:lang w:val="x-none"/>
        </w:rPr>
        <w:t>.</w:t>
      </w:r>
      <w:r w:rsidRPr="00342018">
        <w:t xml:space="preserve">Гимназия </w:t>
      </w:r>
      <w:r w:rsidRPr="00342018">
        <w:rPr>
          <w:lang w:val="x-none"/>
        </w:rPr>
        <w:t xml:space="preserve"> создает условия для активного участия обучающихся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Pr="00342018">
        <w:rPr>
          <w:lang w:val="x-none"/>
        </w:rPr>
        <w:t>общеинтеллекту</w:t>
      </w:r>
      <w:r w:rsidRPr="00342018">
        <w:rPr>
          <w:lang w:val="x-none"/>
        </w:rPr>
        <w:softHyphen/>
        <w:t>альное</w:t>
      </w:r>
      <w:proofErr w:type="spellEnd"/>
      <w:r w:rsidRPr="00342018">
        <w:rPr>
          <w:lang w:val="x-none"/>
        </w:rPr>
        <w:t>, общекультурное).</w:t>
      </w:r>
      <w:r w:rsidRPr="00342018">
        <w:t xml:space="preserve"> </w:t>
      </w:r>
      <w:r w:rsidRPr="00342018">
        <w:rPr>
          <w:lang w:val="x-none"/>
        </w:rPr>
        <w:t>В организации внеурочной деятельности принимают участие все педагогические работники</w:t>
      </w:r>
      <w:r w:rsidRPr="00342018">
        <w:t xml:space="preserve"> гимназии</w:t>
      </w:r>
      <w:r w:rsidRPr="00342018">
        <w:rPr>
          <w:lang w:val="x-none"/>
        </w:rPr>
        <w:t>. Координирующая роль принадлежит заместителю директора по воспитательной работе и классному руководителю, которые взаимодействуют с другими педагогическими работниками (а также учебно-</w:t>
      </w:r>
      <w:r w:rsidRPr="00342018">
        <w:rPr>
          <w:lang w:val="x-none"/>
        </w:rPr>
        <w:lastRenderedPageBreak/>
        <w:t>вспомогательным персоналом</w:t>
      </w:r>
      <w:r w:rsidRPr="00342018">
        <w:t xml:space="preserve"> гимназии</w:t>
      </w:r>
      <w:r w:rsidRPr="00342018">
        <w:rPr>
          <w:lang w:val="x-none"/>
        </w:rPr>
        <w:t>) с целью максимального удовлетворения запросов обучающихся  и организуют внеурочную деятельность в группе.</w:t>
      </w:r>
    </w:p>
    <w:p w:rsidR="00342018" w:rsidRPr="00342018" w:rsidRDefault="00342018" w:rsidP="005851E5">
      <w:p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>2.</w:t>
      </w:r>
      <w:r w:rsidRPr="00342018">
        <w:t>4</w:t>
      </w:r>
      <w:r w:rsidRPr="00342018">
        <w:rPr>
          <w:lang w:val="x-none"/>
        </w:rPr>
        <w:t>.</w:t>
      </w:r>
      <w:r w:rsidRPr="00342018">
        <w:t xml:space="preserve"> </w:t>
      </w:r>
      <w:r w:rsidRPr="00342018">
        <w:rPr>
          <w:lang w:val="x-none"/>
        </w:rPr>
        <w:t xml:space="preserve">Количество часов, отводимое на внеурочную деятельность, </w:t>
      </w:r>
      <w:r w:rsidRPr="00342018">
        <w:t xml:space="preserve">гимназия </w:t>
      </w:r>
      <w:r w:rsidRPr="00342018">
        <w:rPr>
          <w:lang w:val="x-none"/>
        </w:rPr>
        <w:t xml:space="preserve">определяет самостоятельно (исходя из имеющихся ресурсов и за счёт интеграции ресурсов </w:t>
      </w:r>
      <w:r w:rsidRPr="00342018">
        <w:t xml:space="preserve">гимназии </w:t>
      </w:r>
      <w:r w:rsidRPr="00342018">
        <w:rPr>
          <w:lang w:val="x-none"/>
        </w:rPr>
        <w:t>и ресурсов дополнительного образования детей).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 xml:space="preserve">Внеурочная деятельность организуется на основании программ, рекомендованных </w:t>
      </w:r>
      <w:proofErr w:type="spellStart"/>
      <w:r w:rsidRPr="00342018">
        <w:rPr>
          <w:lang w:val="x-none"/>
        </w:rPr>
        <w:t>Минобрнауки</w:t>
      </w:r>
      <w:proofErr w:type="spellEnd"/>
      <w:r w:rsidRPr="00342018">
        <w:rPr>
          <w:lang w:val="x-none"/>
        </w:rPr>
        <w:t xml:space="preserve"> России или разработанными педагогами </w:t>
      </w:r>
      <w:r w:rsidRPr="00342018">
        <w:t xml:space="preserve">гимназии </w:t>
      </w:r>
      <w:r w:rsidRPr="00342018">
        <w:rPr>
          <w:lang w:val="x-none"/>
        </w:rPr>
        <w:t>и утвержденными</w:t>
      </w:r>
      <w:r w:rsidRPr="00342018">
        <w:t xml:space="preserve"> директором</w:t>
      </w:r>
      <w:r w:rsidRPr="00342018">
        <w:rPr>
          <w:lang w:val="x-none"/>
        </w:rPr>
        <w:t>.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 xml:space="preserve">Расписание внеурочной деятельности на год утверждается </w:t>
      </w:r>
      <w:r w:rsidRPr="00342018">
        <w:t xml:space="preserve">директором гимназии </w:t>
      </w:r>
      <w:r>
        <w:rPr>
          <w:lang w:val="x-none"/>
        </w:rPr>
        <w:t>в начале учеб</w:t>
      </w:r>
      <w:r w:rsidRPr="00342018">
        <w:rPr>
          <w:lang w:val="x-none"/>
        </w:rPr>
        <w:t>ного года.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(</w:t>
      </w:r>
      <w:proofErr w:type="spellStart"/>
      <w:r w:rsidRPr="00342018">
        <w:rPr>
          <w:lang w:val="x-none"/>
        </w:rPr>
        <w:t>ред</w:t>
      </w:r>
      <w:proofErr w:type="spellEnd"/>
      <w:r w:rsidRPr="00342018">
        <w:rPr>
          <w:lang w:val="x-none"/>
        </w:rPr>
        <w:t xml:space="preserve"> от 24.11.2015).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>В соответствии с СанПиН (ред. от 24.11.2015) для организации внеурочной деятельности могут ис</w:t>
      </w:r>
      <w:r w:rsidRPr="00342018">
        <w:rPr>
          <w:lang w:val="x-none"/>
        </w:rPr>
        <w:softHyphen/>
        <w:t>пользоваться общешкольные помещения (читальный, актовый и спортивный залы, библиотека), а также стадион, помещения домов культуры, центров детского досуга и спортивных сооружений.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>
        <w:t xml:space="preserve">Внеурочные занятия в начальной школе проводятся преимущественно с группой детей, сформированной на базе класса, а также занятия могут организовываться в группах среди параллелей классов и начальной школы в целом. </w:t>
      </w:r>
      <w:r w:rsidRPr="00342018">
        <w:rPr>
          <w:lang w:val="x-none"/>
        </w:rPr>
        <w:t>Наполняемость группы обучающихся при организации внеурочной деятельнос</w:t>
      </w:r>
      <w:r>
        <w:rPr>
          <w:lang w:val="x-none"/>
        </w:rPr>
        <w:t>ти в клубно-кружковой форме - 1</w:t>
      </w:r>
      <w:r>
        <w:t>5</w:t>
      </w:r>
      <w:r>
        <w:rPr>
          <w:lang w:val="x-none"/>
        </w:rPr>
        <w:t>-</w:t>
      </w:r>
      <w:r>
        <w:t>2</w:t>
      </w:r>
      <w:r w:rsidRPr="00342018">
        <w:rPr>
          <w:lang w:val="x-none"/>
        </w:rPr>
        <w:t xml:space="preserve">5 чел. 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</w:pPr>
      <w:r w:rsidRPr="00342018">
        <w:t xml:space="preserve">  Рабочие программы внеурочной деятельности могут быть построены по модульному принципу и реализовываться с</w:t>
      </w:r>
      <w:r>
        <w:t xml:space="preserve"> применением сетевой формы, а также с использо</w:t>
      </w:r>
      <w:r w:rsidRPr="00342018">
        <w:t xml:space="preserve">ванием дистанционных образовательных технологий.   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</w:pPr>
      <w:r w:rsidRPr="00342018">
        <w:t>Для обучающихся с ограниченными возможностями здоровья, детей-инвалидов, инвалидов  гимназия организует образовательный процесс по программам внеурочной деятельности с учетом особенностей психофизического развития различных категорий обучающихся и проводится индивидуальная работа в образовательном учреждении.</w:t>
      </w:r>
    </w:p>
    <w:p w:rsidR="00342018" w:rsidRPr="00342018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>Учет занятий внеурочной деятельности осуществляется педагогическими работниками, ведущими занятия. В журналах учета занятий вносятся  списки обучающихся, Ф.И.О., дата и тема занятий в соответствии с рабочими программами.</w:t>
      </w:r>
    </w:p>
    <w:p w:rsidR="001E5D17" w:rsidRPr="001E5D17" w:rsidRDefault="00342018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 w:rsidRPr="00342018">
        <w:rPr>
          <w:lang w:val="x-none"/>
        </w:rPr>
        <w:t>Финанс</w:t>
      </w:r>
      <w:r w:rsidRPr="00342018">
        <w:t>овое обеспечение реализации рабочих программ внеурочной деятельности</w:t>
      </w:r>
      <w:r w:rsidRPr="00342018">
        <w:rPr>
          <w:lang w:val="x-none"/>
        </w:rPr>
        <w:t xml:space="preserve"> осуществляется </w:t>
      </w:r>
      <w:r w:rsidRPr="00342018">
        <w:t>в рамках финансирования основных общеобразовательных программ за счет средств на финансовое обеспечение муниципального задания</w:t>
      </w:r>
      <w:r w:rsidRPr="00342018">
        <w:rPr>
          <w:lang w:val="x-none"/>
        </w:rPr>
        <w:t>.</w:t>
      </w:r>
    </w:p>
    <w:p w:rsidR="005A1C64" w:rsidRPr="001E5D17" w:rsidRDefault="005A1C64" w:rsidP="005851E5">
      <w:pPr>
        <w:numPr>
          <w:ilvl w:val="0"/>
          <w:numId w:val="2"/>
        </w:numPr>
        <w:tabs>
          <w:tab w:val="left" w:pos="426"/>
        </w:tabs>
        <w:ind w:left="-284"/>
        <w:jc w:val="both"/>
        <w:rPr>
          <w:lang w:val="x-none"/>
        </w:rPr>
      </w:pPr>
      <w:r w:rsidRPr="00470586">
        <w:t>Образовательные программы внеурочной деятельности разрабатываются и утверждаются общеобразовательным учреждением самостоятельно. Возможно использование авторских программ.</w:t>
      </w:r>
    </w:p>
    <w:p w:rsidR="005851E5" w:rsidRDefault="005851E5" w:rsidP="005851E5">
      <w:pPr>
        <w:keepNext/>
        <w:keepLines/>
        <w:tabs>
          <w:tab w:val="left" w:pos="284"/>
          <w:tab w:val="left" w:pos="426"/>
        </w:tabs>
        <w:ind w:left="-284"/>
        <w:jc w:val="center"/>
        <w:rPr>
          <w:rFonts w:eastAsia="Tahoma"/>
          <w:b/>
          <w:lang w:eastAsia="x-none"/>
        </w:rPr>
      </w:pPr>
      <w:bookmarkStart w:id="0" w:name="bookmark0"/>
    </w:p>
    <w:p w:rsidR="001E5D17" w:rsidRPr="001E5D17" w:rsidRDefault="001E5D17" w:rsidP="005851E5">
      <w:pPr>
        <w:keepNext/>
        <w:keepLines/>
        <w:tabs>
          <w:tab w:val="left" w:pos="284"/>
          <w:tab w:val="left" w:pos="426"/>
        </w:tabs>
        <w:ind w:left="-284"/>
        <w:jc w:val="center"/>
        <w:rPr>
          <w:rFonts w:eastAsia="Tahoma"/>
          <w:b/>
          <w:lang w:val="x-none" w:eastAsia="x-none"/>
        </w:rPr>
      </w:pPr>
      <w:r w:rsidRPr="001E5D17">
        <w:rPr>
          <w:rFonts w:eastAsia="Tahoma"/>
          <w:b/>
          <w:lang w:val="x-none" w:eastAsia="x-none"/>
        </w:rPr>
        <w:t>3. Требования к программам внеурочной деятельности</w:t>
      </w:r>
      <w:bookmarkEnd w:id="0"/>
    </w:p>
    <w:p w:rsidR="001E5D17" w:rsidRPr="001E5D17" w:rsidRDefault="005851E5" w:rsidP="005851E5">
      <w:pPr>
        <w:tabs>
          <w:tab w:val="left" w:pos="284"/>
          <w:tab w:val="left" w:pos="426"/>
          <w:tab w:val="left" w:pos="762"/>
        </w:tabs>
        <w:ind w:left="-284"/>
        <w:jc w:val="both"/>
      </w:pPr>
      <w:r>
        <w:t xml:space="preserve">    </w:t>
      </w:r>
      <w:r w:rsidR="001E5D17" w:rsidRPr="001E5D17">
        <w:t xml:space="preserve">3.1.    Рабочая программа внеурочной деятельности является часть основной образовательной программы, наравне с иными программами, входящими в содержательный раздел основной образовательной программы. </w:t>
      </w: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</w:pPr>
      <w:r w:rsidRPr="001E5D17">
        <w:t xml:space="preserve">    3.2.   Рабочая программа разрабатывается на основе требования к результатам освоения общеобразовательных программ. </w:t>
      </w: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</w:pPr>
      <w:r w:rsidRPr="001E5D17">
        <w:t xml:space="preserve">     3.3.  Рабочие программы внеурочной деятельности разрабатываются образовательно</w:t>
      </w:r>
      <w:r>
        <w:t>й организа</w:t>
      </w:r>
      <w:r w:rsidRPr="001E5D17">
        <w:t>цией самостоятельно на основе требований федеральных государственных образовательных стандартов общего образования (далее-ФГОС) с учётом соответствующих примерных основных образовательных программ. Рабочие программы  ежегодно до  начала учебного года обсуждаются на заседании педагогического совета и утверждаются приказом директора гимназии.</w:t>
      </w: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</w:pPr>
      <w:r w:rsidRPr="001E5D17">
        <w:t xml:space="preserve">      3.4.  Рабочие программы внеурочной деятельности должны содержать:</w:t>
      </w:r>
    </w:p>
    <w:p w:rsidR="00777D92" w:rsidRDefault="00777D92" w:rsidP="005851E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-284" w:firstLine="0"/>
      </w:pPr>
      <w:r>
        <w:t>пояснительную записку;</w:t>
      </w:r>
    </w:p>
    <w:p w:rsidR="001E5D17" w:rsidRPr="001E5D17" w:rsidRDefault="001E5D17" w:rsidP="005851E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-284" w:firstLine="0"/>
      </w:pPr>
      <w:r w:rsidRPr="001E5D17">
        <w:t>планируемые результаты внеурочной деятельности;</w:t>
      </w:r>
    </w:p>
    <w:p w:rsidR="001E5D17" w:rsidRPr="001E5D17" w:rsidRDefault="001E5D17" w:rsidP="005851E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-284" w:firstLine="0"/>
      </w:pPr>
      <w:r w:rsidRPr="001E5D17">
        <w:t xml:space="preserve">содержание </w:t>
      </w:r>
      <w:r w:rsidR="00777D92">
        <w:t xml:space="preserve">курса </w:t>
      </w:r>
      <w:r w:rsidRPr="001E5D17">
        <w:t>внеурочной деятельности с указанием форм ее организации и видов деятельности;</w:t>
      </w:r>
    </w:p>
    <w:p w:rsidR="00777D92" w:rsidRDefault="00777D92" w:rsidP="005851E5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-284" w:firstLine="0"/>
      </w:pPr>
      <w:r>
        <w:t>тематическое планирование</w:t>
      </w:r>
      <w:r w:rsidR="001E5D17" w:rsidRPr="001E5D17">
        <w:t xml:space="preserve"> (Приложение 1)</w:t>
      </w:r>
      <w:r>
        <w:t>;</w:t>
      </w:r>
    </w:p>
    <w:p w:rsidR="00777D92" w:rsidRDefault="00777D92" w:rsidP="005851E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-284" w:firstLine="0"/>
      </w:pPr>
      <w:r>
        <w:lastRenderedPageBreak/>
        <w:t>методическое обеспечение программы</w:t>
      </w:r>
      <w:r w:rsidR="00DF4389">
        <w:t>, список литературы.</w:t>
      </w:r>
    </w:p>
    <w:p w:rsidR="001E5D17" w:rsidRPr="001E5D17" w:rsidRDefault="001E5D17" w:rsidP="005851E5">
      <w:pPr>
        <w:tabs>
          <w:tab w:val="left" w:pos="284"/>
          <w:tab w:val="left" w:pos="426"/>
          <w:tab w:val="left" w:pos="762"/>
        </w:tabs>
        <w:ind w:left="-284"/>
        <w:jc w:val="both"/>
      </w:pPr>
      <w:r w:rsidRPr="001E5D17">
        <w:t>3.5. На титульном листе программы внеурочной деятельности (Приложение</w:t>
      </w:r>
      <w:r>
        <w:t xml:space="preserve"> </w:t>
      </w:r>
      <w:r w:rsidRPr="001E5D17">
        <w:t>2) необходимо указать: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наименование ОУ;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где, когда и кем утверждена программа;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название программы внеурочной деятельности;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направление внеурочной деятельности, в рамках которого предполагается реализовать данную программу;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возраст детей, на которых рассчитано содержание внеурочной деятельности;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срок реализации;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Ф. И. О., должность автора (авторов);</w:t>
      </w:r>
    </w:p>
    <w:p w:rsidR="001E5D17" w:rsidRPr="001E5D17" w:rsidRDefault="001E5D17" w:rsidP="005851E5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line="276" w:lineRule="auto"/>
        <w:ind w:left="-284" w:firstLine="0"/>
        <w:jc w:val="both"/>
      </w:pPr>
      <w:r w:rsidRPr="001E5D17">
        <w:t>год разработки.</w:t>
      </w: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</w:pPr>
      <w:r w:rsidRPr="001E5D17">
        <w:t xml:space="preserve">3.6. Рабочие программы внеурочной деятельности для детей с ограниченными возможностями здоровья, детей-инвалидов, инвалидов разрабатываются и реализуются в соответствии с требованиями ФГОС для детей с ограниченными возможностями здоровья. </w:t>
      </w: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lang w:eastAsia="x-none"/>
        </w:rPr>
        <w:t xml:space="preserve">3.7. </w:t>
      </w:r>
      <w:r w:rsidRPr="001E5D17">
        <w:rPr>
          <w:rFonts w:eastAsia="Trebuchet MS"/>
          <w:lang w:val="x-none" w:eastAsia="x-none"/>
        </w:rPr>
        <w:t>Формами подведения итогов освоения программы внеурочной деятельности являются выстав</w:t>
      </w:r>
      <w:r w:rsidRPr="001E5D17">
        <w:rPr>
          <w:rFonts w:eastAsia="Trebuchet MS"/>
          <w:lang w:val="x-none" w:eastAsia="x-none"/>
        </w:rPr>
        <w:softHyphen/>
        <w:t xml:space="preserve">ки, фестивали, соревнования, учебно-исследовательские конференции и т. п. Перечень </w:t>
      </w:r>
      <w:r w:rsidRPr="001E5D17">
        <w:rPr>
          <w:rFonts w:eastAsia="Trebuchet MS"/>
          <w:shd w:val="clear" w:color="auto" w:fill="FFFFFF"/>
          <w:lang w:val="x-none" w:eastAsia="x-none"/>
        </w:rPr>
        <w:t xml:space="preserve">ведения мероприятий должны быть прописаны заранее. </w:t>
      </w:r>
    </w:p>
    <w:p w:rsidR="001E5D17" w:rsidRPr="001E5D17" w:rsidRDefault="001E5D17" w:rsidP="005851E5">
      <w:pPr>
        <w:tabs>
          <w:tab w:val="left" w:pos="284"/>
          <w:tab w:val="left" w:pos="426"/>
          <w:tab w:val="left" w:pos="714"/>
        </w:tabs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i/>
          <w:shd w:val="clear" w:color="auto" w:fill="FFFFFF"/>
          <w:lang w:val="x-none" w:eastAsia="x-none"/>
        </w:rPr>
        <w:t xml:space="preserve">          </w:t>
      </w:r>
    </w:p>
    <w:p w:rsidR="001E5D17" w:rsidRPr="001E5D17" w:rsidRDefault="001E5D17" w:rsidP="005851E5">
      <w:pPr>
        <w:keepNext/>
        <w:keepLines/>
        <w:tabs>
          <w:tab w:val="left" w:pos="284"/>
          <w:tab w:val="left" w:pos="426"/>
        </w:tabs>
        <w:ind w:left="-284"/>
        <w:jc w:val="center"/>
        <w:rPr>
          <w:rFonts w:eastAsia="Trebuchet MS"/>
          <w:b/>
          <w:lang w:val="x-none" w:eastAsia="x-none"/>
        </w:rPr>
      </w:pPr>
      <w:bookmarkStart w:id="1" w:name="bookmark5"/>
      <w:r w:rsidRPr="001E5D17">
        <w:rPr>
          <w:rFonts w:eastAsia="Trebuchet MS"/>
          <w:b/>
          <w:lang w:val="x-none" w:eastAsia="x-none"/>
        </w:rPr>
        <w:t>4. Система оценки достижения результатов внеурочной деятельности</w:t>
      </w:r>
      <w:bookmarkEnd w:id="1"/>
      <w:r w:rsidRPr="001E5D17">
        <w:rPr>
          <w:rFonts w:eastAsia="Trebuchet MS"/>
          <w:b/>
          <w:lang w:val="x-none" w:eastAsia="x-none"/>
        </w:rPr>
        <w:t>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-284"/>
      </w:pPr>
      <w:r w:rsidRPr="001E5D17">
        <w:t>Результаты внеурочной деятельности являются частью результатов освоения основной общеобразовательной программы в соответствии  с требованиями ФГОС.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-284"/>
      </w:pPr>
      <w:r w:rsidRPr="001E5D17">
        <w:t>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 общеобразовательной программы.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-284"/>
      </w:pPr>
      <w:r w:rsidRPr="001E5D17">
        <w:t>Общеобразовательная организация в установленном ею порядке может осуществлять зачет 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-284"/>
      </w:pPr>
      <w:r w:rsidRPr="001E5D17">
        <w:t xml:space="preserve">В качестве результатов освоения </w:t>
      </w:r>
      <w:proofErr w:type="gramStart"/>
      <w:r w:rsidRPr="001E5D17">
        <w:t>обучающимися</w:t>
      </w:r>
      <w:proofErr w:type="gramEnd"/>
      <w:r w:rsidRPr="001E5D17">
        <w:t xml:space="preserve"> рабочих программ внеурочной деятельности образовательная организация,  реализующая основные общеобразовательные программы, самостоятельно определяет порядок зачета результатов освоения обучающимися дополнительных общеобразовательных программ, который утверждается локальным актом.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-284"/>
      </w:pPr>
      <w:r w:rsidRPr="001E5D17">
        <w:t>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 программы и рабочей программ внеурочной деятельности.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-284"/>
      </w:pPr>
      <w:r w:rsidRPr="001E5D17">
        <w:t>Для мониторинга и учета образовательных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«портфолио», в том числе в электронной форме.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  <w:tab w:val="left" w:pos="724"/>
        </w:tabs>
        <w:spacing w:line="276" w:lineRule="auto"/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shd w:val="clear" w:color="auto" w:fill="FFFFFF"/>
          <w:lang w:val="x-none" w:eastAsia="x-none"/>
        </w:rPr>
        <w:t>Система оценки достижения результатов внеурочной деятельности предусматривает:</w:t>
      </w:r>
    </w:p>
    <w:p w:rsidR="001E5D17" w:rsidRPr="001E5D17" w:rsidRDefault="001E5D17" w:rsidP="005851E5">
      <w:pPr>
        <w:numPr>
          <w:ilvl w:val="0"/>
          <w:numId w:val="8"/>
        </w:numPr>
        <w:tabs>
          <w:tab w:val="left" w:pos="284"/>
          <w:tab w:val="left" w:pos="426"/>
          <w:tab w:val="left" w:pos="528"/>
        </w:tabs>
        <w:spacing w:line="276" w:lineRule="auto"/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shd w:val="clear" w:color="auto" w:fill="FFFFFF"/>
          <w:lang w:val="x-none" w:eastAsia="x-none"/>
        </w:rPr>
        <w:t>оценку достижений учащихся (портфолио обучающегося);</w:t>
      </w:r>
    </w:p>
    <w:p w:rsidR="001E5D17" w:rsidRPr="001E5D17" w:rsidRDefault="001E5D17" w:rsidP="005851E5">
      <w:pPr>
        <w:numPr>
          <w:ilvl w:val="0"/>
          <w:numId w:val="8"/>
        </w:numPr>
        <w:tabs>
          <w:tab w:val="left" w:pos="284"/>
          <w:tab w:val="left" w:pos="426"/>
          <w:tab w:val="left" w:pos="528"/>
        </w:tabs>
        <w:spacing w:line="276" w:lineRule="auto"/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shd w:val="clear" w:color="auto" w:fill="FFFFFF"/>
          <w:lang w:val="x-none" w:eastAsia="x-none"/>
        </w:rPr>
        <w:t>оценку эффективности деятельности</w:t>
      </w:r>
      <w:r w:rsidRPr="001E5D17">
        <w:rPr>
          <w:rFonts w:eastAsia="Trebuchet MS"/>
          <w:shd w:val="clear" w:color="auto" w:fill="FFFFFF"/>
          <w:lang w:eastAsia="x-none"/>
        </w:rPr>
        <w:t xml:space="preserve"> гимназии</w:t>
      </w:r>
      <w:r w:rsidRPr="001E5D17">
        <w:rPr>
          <w:rFonts w:eastAsia="Trebuchet MS"/>
          <w:shd w:val="clear" w:color="auto" w:fill="FFFFFF"/>
          <w:lang w:val="x-none" w:eastAsia="x-none"/>
        </w:rPr>
        <w:t>.</w:t>
      </w:r>
    </w:p>
    <w:p w:rsidR="001E5D17" w:rsidRPr="001E5D17" w:rsidRDefault="001E5D17" w:rsidP="005851E5">
      <w:pPr>
        <w:numPr>
          <w:ilvl w:val="0"/>
          <w:numId w:val="9"/>
        </w:numPr>
        <w:tabs>
          <w:tab w:val="left" w:pos="284"/>
          <w:tab w:val="left" w:pos="426"/>
          <w:tab w:val="left" w:pos="778"/>
        </w:tabs>
        <w:spacing w:line="276" w:lineRule="auto"/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shd w:val="clear" w:color="auto" w:fill="FFFFFF"/>
          <w:lang w:val="x-none" w:eastAsia="x-none"/>
        </w:rPr>
        <w:t>Оценка достижений результатов внеурочной деятельности осуществляется на трех уровнях:</w:t>
      </w:r>
    </w:p>
    <w:p w:rsidR="001E5D17" w:rsidRPr="001E5D17" w:rsidRDefault="001E5D17" w:rsidP="005851E5">
      <w:pPr>
        <w:numPr>
          <w:ilvl w:val="0"/>
          <w:numId w:val="8"/>
        </w:numPr>
        <w:tabs>
          <w:tab w:val="left" w:pos="284"/>
          <w:tab w:val="left" w:pos="426"/>
          <w:tab w:val="left" w:pos="533"/>
        </w:tabs>
        <w:spacing w:line="276" w:lineRule="auto"/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shd w:val="clear" w:color="auto" w:fill="FFFFFF"/>
          <w:lang w:val="x-none" w:eastAsia="x-none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1E5D17" w:rsidRPr="001E5D17" w:rsidRDefault="001E5D17" w:rsidP="005851E5">
      <w:pPr>
        <w:numPr>
          <w:ilvl w:val="0"/>
          <w:numId w:val="8"/>
        </w:numPr>
        <w:tabs>
          <w:tab w:val="left" w:pos="284"/>
          <w:tab w:val="left" w:pos="426"/>
          <w:tab w:val="left" w:pos="535"/>
        </w:tabs>
        <w:spacing w:line="276" w:lineRule="auto"/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shd w:val="clear" w:color="auto" w:fill="FFFFFF"/>
          <w:lang w:val="x-none" w:eastAsia="x-none"/>
        </w:rPr>
        <w:t>индивидуальная оценка результатов внеурочной деятельности каждого обучающегося на осно</w:t>
      </w:r>
      <w:r w:rsidRPr="001E5D17">
        <w:rPr>
          <w:rFonts w:eastAsia="Trebuchet MS"/>
          <w:shd w:val="clear" w:color="auto" w:fill="FFFFFF"/>
          <w:lang w:val="x-none" w:eastAsia="x-none"/>
        </w:rPr>
        <w:softHyphen/>
        <w:t>вании экспертной оценки личного портфолио;</w:t>
      </w:r>
    </w:p>
    <w:p w:rsidR="001E5D17" w:rsidRPr="001E5D17" w:rsidRDefault="001E5D17" w:rsidP="005851E5">
      <w:pPr>
        <w:numPr>
          <w:ilvl w:val="0"/>
          <w:numId w:val="8"/>
        </w:numPr>
        <w:tabs>
          <w:tab w:val="left" w:pos="284"/>
          <w:tab w:val="left" w:pos="426"/>
          <w:tab w:val="left" w:pos="535"/>
        </w:tabs>
        <w:spacing w:line="276" w:lineRule="auto"/>
        <w:ind w:left="-284"/>
        <w:jc w:val="both"/>
        <w:rPr>
          <w:rFonts w:eastAsia="Trebuchet MS"/>
          <w:lang w:val="x-none" w:eastAsia="x-none"/>
        </w:rPr>
      </w:pPr>
      <w:r w:rsidRPr="001E5D17">
        <w:rPr>
          <w:rFonts w:eastAsia="Trebuchet MS"/>
          <w:shd w:val="clear" w:color="auto" w:fill="FFFFFF"/>
          <w:lang w:val="x-none" w:eastAsia="x-none"/>
        </w:rPr>
        <w:lastRenderedPageBreak/>
        <w:t xml:space="preserve">качественная и количественная оценка эффективности деятельности </w:t>
      </w:r>
      <w:r w:rsidRPr="001E5D17">
        <w:rPr>
          <w:rFonts w:eastAsia="Trebuchet MS"/>
          <w:shd w:val="clear" w:color="auto" w:fill="FFFFFF"/>
          <w:lang w:eastAsia="x-none"/>
        </w:rPr>
        <w:t>гимназии</w:t>
      </w:r>
      <w:r w:rsidRPr="001E5D17">
        <w:rPr>
          <w:rFonts w:eastAsia="Trebuchet MS"/>
          <w:shd w:val="clear" w:color="auto" w:fill="FFFFFF"/>
          <w:lang w:val="x-none" w:eastAsia="x-none"/>
        </w:rPr>
        <w:t xml:space="preserve"> по направлениям вне</w:t>
      </w:r>
      <w:r w:rsidRPr="001E5D17">
        <w:rPr>
          <w:rFonts w:eastAsia="Trebuchet MS"/>
          <w:shd w:val="clear" w:color="auto" w:fill="FFFFFF"/>
          <w:lang w:val="x-none" w:eastAsia="x-none"/>
        </w:rPr>
        <w:softHyphen/>
        <w:t>урочной деятельности на основании суммирования индивидуальных результатов обучающихся.</w:t>
      </w:r>
    </w:p>
    <w:p w:rsidR="00DF4389" w:rsidRDefault="001E5D17" w:rsidP="005851E5">
      <w:pPr>
        <w:tabs>
          <w:tab w:val="left" w:pos="284"/>
          <w:tab w:val="left" w:pos="426"/>
        </w:tabs>
        <w:ind w:left="-284"/>
        <w:jc w:val="both"/>
      </w:pPr>
      <w:r w:rsidRPr="001E5D17">
        <w:t xml:space="preserve">4.9.  </w:t>
      </w:r>
      <w:r w:rsidR="00777D92" w:rsidRPr="00777D92">
        <w:t>Контроль и координацию занятий внеурочной деятельности осуществляет</w:t>
      </w:r>
      <w:r w:rsidR="00DF4389">
        <w:t xml:space="preserve"> </w:t>
      </w:r>
      <w:r w:rsidR="00777D92" w:rsidRPr="00777D92">
        <w:t>заместитель директора по учебно-воспитательной работе по плану, утвержденному</w:t>
      </w:r>
      <w:r w:rsidR="00DF4389">
        <w:t xml:space="preserve"> </w:t>
      </w:r>
      <w:r w:rsidR="00777D92" w:rsidRPr="00777D92">
        <w:t>директором</w:t>
      </w:r>
      <w:r w:rsidR="00DF4389">
        <w:t xml:space="preserve"> </w:t>
      </w:r>
      <w:r w:rsidR="00777D92">
        <w:t>гимназии</w:t>
      </w:r>
      <w:r w:rsidR="00777D92" w:rsidRPr="00777D92">
        <w:t>, по следующим направлениям: оценка содержания и качества</w:t>
      </w:r>
      <w:r w:rsidR="00DF4389">
        <w:t xml:space="preserve"> </w:t>
      </w:r>
      <w:r w:rsidR="00777D92" w:rsidRPr="00777D92">
        <w:t>программ внеурочной деятельности, организация проведения занятий внеурочной</w:t>
      </w:r>
      <w:r w:rsidR="00DF4389">
        <w:t xml:space="preserve"> </w:t>
      </w:r>
      <w:r w:rsidR="00777D92" w:rsidRPr="00777D92">
        <w:t>деятельности, система оценивания учащихся.</w:t>
      </w:r>
    </w:p>
    <w:p w:rsidR="005851E5" w:rsidRDefault="005851E5" w:rsidP="005851E5">
      <w:pPr>
        <w:tabs>
          <w:tab w:val="left" w:pos="284"/>
          <w:tab w:val="left" w:pos="426"/>
        </w:tabs>
        <w:ind w:left="-284"/>
        <w:jc w:val="both"/>
      </w:pPr>
      <w:r>
        <w:t xml:space="preserve">4.10. </w:t>
      </w:r>
      <w:r w:rsidRPr="005851E5">
        <w:t>Оценить результаты освоения программ внеурочных курсов можно через технологию портфолио в сочетании с индивидуальным учетом образовательных достижений учащихся.</w:t>
      </w:r>
    </w:p>
    <w:p w:rsidR="001E5D17" w:rsidRPr="001E5D17" w:rsidRDefault="005851E5" w:rsidP="005851E5">
      <w:pPr>
        <w:tabs>
          <w:tab w:val="left" w:pos="284"/>
          <w:tab w:val="left" w:pos="426"/>
        </w:tabs>
        <w:ind w:left="-284"/>
        <w:jc w:val="both"/>
      </w:pPr>
      <w:r>
        <w:t>4.11</w:t>
      </w:r>
      <w:r w:rsidR="00DF4389">
        <w:t xml:space="preserve">. </w:t>
      </w:r>
      <w:r w:rsidR="00CE4501">
        <w:t>Порядок промежуточной аттестации</w:t>
      </w:r>
      <w:r w:rsidR="001E5D17" w:rsidRPr="001E5D17">
        <w:t xml:space="preserve"> по курсам внеурочной деятельности </w:t>
      </w:r>
      <w:r w:rsidR="00CE4501">
        <w:t xml:space="preserve">регламентирован в </w:t>
      </w:r>
      <w:r>
        <w:t>«</w:t>
      </w:r>
      <w:r w:rsidR="00CE4501">
        <w:t>Положении</w:t>
      </w:r>
      <w:r>
        <w:t xml:space="preserve"> о текущем контроле и промежуточной аттестации» </w:t>
      </w:r>
      <w:r w:rsidR="00CE4501">
        <w:t xml:space="preserve">и </w:t>
      </w:r>
      <w:r w:rsidR="001E5D17" w:rsidRPr="001E5D17">
        <w:t xml:space="preserve">осуществляется в следующих формах: </w:t>
      </w:r>
      <w:r>
        <w:t xml:space="preserve">защита портфолио, </w:t>
      </w:r>
      <w:r w:rsidR="001E5D17" w:rsidRPr="001E5D17">
        <w:t>выстав</w:t>
      </w:r>
      <w:r w:rsidR="001E5D17" w:rsidRPr="001E5D17">
        <w:softHyphen/>
        <w:t>ка, фестиваль, соревнование, отчетный концерт и др. По итогам промежуточной аттестации по курсу внеурочной деятельности выставляется «зачет».</w:t>
      </w:r>
    </w:p>
    <w:p w:rsidR="001E5D17" w:rsidRPr="001E5D17" w:rsidRDefault="001E5D17" w:rsidP="005851E5">
      <w:pPr>
        <w:shd w:val="clear" w:color="auto" w:fill="FFFFFF"/>
        <w:tabs>
          <w:tab w:val="left" w:pos="284"/>
          <w:tab w:val="left" w:pos="426"/>
          <w:tab w:val="left" w:pos="540"/>
        </w:tabs>
        <w:ind w:left="-284"/>
        <w:jc w:val="center"/>
      </w:pPr>
      <w:r w:rsidRPr="001E5D17">
        <w:rPr>
          <w:b/>
          <w:bCs/>
        </w:rPr>
        <w:t>5. Заключение</w:t>
      </w:r>
    </w:p>
    <w:p w:rsidR="001E5D17" w:rsidRPr="001E5D17" w:rsidRDefault="001E5D17" w:rsidP="005851E5">
      <w:pPr>
        <w:shd w:val="clear" w:color="auto" w:fill="FFFFFF"/>
        <w:tabs>
          <w:tab w:val="left" w:pos="284"/>
          <w:tab w:val="left" w:pos="426"/>
          <w:tab w:val="left" w:pos="540"/>
        </w:tabs>
        <w:ind w:left="-284"/>
        <w:jc w:val="both"/>
      </w:pPr>
      <w:r w:rsidRPr="001E5D17">
        <w:t>5.1. Положение о внеурочной деятельности рассматривается на педагогическом совете.</w:t>
      </w:r>
    </w:p>
    <w:p w:rsidR="001E5D17" w:rsidRPr="001E5D17" w:rsidRDefault="001E5D17" w:rsidP="005851E5">
      <w:pPr>
        <w:shd w:val="clear" w:color="auto" w:fill="FFFFFF"/>
        <w:tabs>
          <w:tab w:val="left" w:pos="284"/>
          <w:tab w:val="left" w:pos="426"/>
          <w:tab w:val="left" w:pos="540"/>
        </w:tabs>
        <w:ind w:left="-284"/>
        <w:jc w:val="both"/>
      </w:pPr>
      <w:r w:rsidRPr="001E5D17">
        <w:t>5.2.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</w:p>
    <w:p w:rsidR="001E5D17" w:rsidRPr="001E5D17" w:rsidRDefault="001E5D17" w:rsidP="005851E5">
      <w:pPr>
        <w:shd w:val="clear" w:color="auto" w:fill="FFFFFF"/>
        <w:tabs>
          <w:tab w:val="left" w:pos="284"/>
          <w:tab w:val="left" w:pos="426"/>
          <w:tab w:val="left" w:pos="540"/>
        </w:tabs>
        <w:ind w:left="-284"/>
        <w:jc w:val="both"/>
        <w:sectPr w:rsidR="001E5D17" w:rsidRPr="001E5D17" w:rsidSect="0022734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1E5D17" w:rsidRPr="001E5D17" w:rsidRDefault="001E5D17" w:rsidP="005851E5">
      <w:pPr>
        <w:shd w:val="clear" w:color="auto" w:fill="FFFFFF"/>
        <w:tabs>
          <w:tab w:val="left" w:pos="284"/>
          <w:tab w:val="left" w:pos="426"/>
          <w:tab w:val="left" w:pos="540"/>
        </w:tabs>
        <w:ind w:left="-284"/>
        <w:jc w:val="both"/>
      </w:pP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  <w:jc w:val="right"/>
      </w:pPr>
      <w:r w:rsidRPr="001E5D17">
        <w:t>Приложение 1</w:t>
      </w:r>
    </w:p>
    <w:p w:rsidR="001E5D17" w:rsidRPr="001E5D17" w:rsidRDefault="001E5D17" w:rsidP="005851E5">
      <w:pPr>
        <w:shd w:val="clear" w:color="auto" w:fill="FFFFFF"/>
        <w:tabs>
          <w:tab w:val="left" w:pos="284"/>
          <w:tab w:val="left" w:pos="426"/>
          <w:tab w:val="left" w:pos="540"/>
        </w:tabs>
        <w:ind w:left="-284"/>
        <w:jc w:val="both"/>
      </w:pPr>
    </w:p>
    <w:p w:rsidR="001E5D17" w:rsidRPr="001E5D17" w:rsidRDefault="001E5D17" w:rsidP="005851E5">
      <w:pPr>
        <w:shd w:val="clear" w:color="auto" w:fill="FFFFFF"/>
        <w:tabs>
          <w:tab w:val="left" w:pos="284"/>
          <w:tab w:val="left" w:pos="426"/>
          <w:tab w:val="left" w:pos="540"/>
        </w:tabs>
        <w:ind w:left="-284"/>
        <w:jc w:val="both"/>
      </w:pPr>
    </w:p>
    <w:tbl>
      <w:tblPr>
        <w:tblW w:w="10502" w:type="dxa"/>
        <w:jc w:val="righ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55"/>
        <w:gridCol w:w="712"/>
        <w:gridCol w:w="2943"/>
        <w:gridCol w:w="1186"/>
        <w:gridCol w:w="1417"/>
        <w:gridCol w:w="2642"/>
      </w:tblGrid>
      <w:tr w:rsidR="001E5D17" w:rsidRPr="001E5D17" w:rsidTr="006C78A3">
        <w:trPr>
          <w:jc w:val="right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6C78A3">
            <w:pPr>
              <w:tabs>
                <w:tab w:val="left" w:pos="885"/>
              </w:tabs>
              <w:ind w:left="-284" w:firstLine="315"/>
              <w:contextualSpacing/>
              <w:jc w:val="both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 xml:space="preserve">№ </w:t>
            </w:r>
          </w:p>
          <w:p w:rsidR="001E5D17" w:rsidRPr="001E5D17" w:rsidRDefault="001E5D17" w:rsidP="006C78A3">
            <w:pPr>
              <w:tabs>
                <w:tab w:val="left" w:pos="426"/>
              </w:tabs>
              <w:ind w:left="76"/>
              <w:contextualSpacing/>
              <w:jc w:val="both"/>
              <w:rPr>
                <w:rFonts w:eastAsia="Calibri"/>
                <w:lang w:eastAsia="en-US"/>
              </w:rPr>
            </w:pPr>
            <w:bookmarkStart w:id="2" w:name="_GoBack"/>
            <w:bookmarkEnd w:id="2"/>
            <w:proofErr w:type="gramStart"/>
            <w:r w:rsidRPr="001E5D17">
              <w:rPr>
                <w:rFonts w:eastAsia="Calibri"/>
                <w:lang w:eastAsia="en-US"/>
              </w:rPr>
              <w:t>п</w:t>
            </w:r>
            <w:proofErr w:type="gramEnd"/>
            <w:r w:rsidRPr="001E5D17">
              <w:rPr>
                <w:rFonts w:eastAsia="Calibri"/>
                <w:lang w:eastAsia="en-US"/>
              </w:rPr>
              <w:t>/п</w:t>
            </w:r>
          </w:p>
          <w:p w:rsidR="001E5D17" w:rsidRPr="001E5D17" w:rsidRDefault="001E5D17" w:rsidP="006C78A3">
            <w:pPr>
              <w:tabs>
                <w:tab w:val="left" w:pos="426"/>
              </w:tabs>
              <w:spacing w:line="276" w:lineRule="auto"/>
              <w:ind w:left="41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center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center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center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6C78A3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>Планируемые результаты</w:t>
            </w:r>
          </w:p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E5D17" w:rsidRPr="001E5D17" w:rsidTr="006C78A3">
        <w:trPr>
          <w:jc w:val="right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6C78A3">
            <w:pPr>
              <w:ind w:left="80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6C78A3">
            <w:pPr>
              <w:ind w:left="-42"/>
              <w:contextualSpacing/>
              <w:jc w:val="both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rPr>
                <w:rFonts w:eastAsia="Calibr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6C78A3">
            <w:pPr>
              <w:tabs>
                <w:tab w:val="left" w:pos="426"/>
              </w:tabs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 xml:space="preserve">теоретические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7" w:rsidRPr="001E5D17" w:rsidRDefault="001E5D17" w:rsidP="006C78A3">
            <w:pPr>
              <w:tabs>
                <w:tab w:val="left" w:pos="426"/>
              </w:tabs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  <w:r w:rsidRPr="001E5D17">
              <w:rPr>
                <w:rFonts w:eastAsia="Calibri"/>
                <w:lang w:eastAsia="en-US"/>
              </w:rPr>
              <w:t xml:space="preserve">практические 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rPr>
                <w:rFonts w:eastAsia="Calibri"/>
                <w:lang w:eastAsia="en-US"/>
              </w:rPr>
            </w:pPr>
          </w:p>
        </w:tc>
      </w:tr>
      <w:tr w:rsidR="001E5D17" w:rsidRPr="001E5D17" w:rsidTr="006C78A3">
        <w:trPr>
          <w:jc w:val="right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1E5D17" w:rsidRPr="001E5D17" w:rsidTr="006C78A3">
        <w:trPr>
          <w:jc w:val="right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1E5D17" w:rsidRPr="001E5D17" w:rsidTr="006C78A3">
        <w:trPr>
          <w:jc w:val="right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1E5D17" w:rsidRPr="001E5D17" w:rsidTr="006C78A3">
        <w:trPr>
          <w:jc w:val="right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1E5D17" w:rsidRPr="001E5D17" w:rsidTr="006C78A3">
        <w:trPr>
          <w:jc w:val="right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1E5D17" w:rsidRPr="001E5D17" w:rsidRDefault="001E5D17" w:rsidP="005851E5">
      <w:pPr>
        <w:tabs>
          <w:tab w:val="left" w:pos="284"/>
          <w:tab w:val="left" w:pos="426"/>
        </w:tabs>
        <w:ind w:left="-284"/>
      </w:pP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  <w:jc w:val="right"/>
        <w:sectPr w:rsidR="001E5D17" w:rsidRPr="001E5D17" w:rsidSect="0022734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1E5D17" w:rsidRPr="001E5D17" w:rsidRDefault="001E5D17" w:rsidP="005851E5">
      <w:pPr>
        <w:tabs>
          <w:tab w:val="left" w:pos="284"/>
          <w:tab w:val="left" w:pos="426"/>
        </w:tabs>
        <w:ind w:left="-284"/>
        <w:jc w:val="right"/>
      </w:pPr>
      <w:r w:rsidRPr="001E5D17">
        <w:lastRenderedPageBreak/>
        <w:t>Приложение 2</w:t>
      </w: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  <w:r w:rsidRPr="001E5D17">
        <w:rPr>
          <w:b/>
          <w:i/>
          <w:sz w:val="28"/>
          <w:szCs w:val="28"/>
        </w:rPr>
        <w:t>Титульный лист (</w:t>
      </w:r>
      <w:r w:rsidRPr="001E5D17">
        <w:rPr>
          <w:i/>
          <w:sz w:val="28"/>
          <w:szCs w:val="28"/>
        </w:rPr>
        <w:t>образец</w:t>
      </w:r>
      <w:r w:rsidRPr="001E5D17">
        <w:rPr>
          <w:b/>
          <w:i/>
          <w:sz w:val="28"/>
          <w:szCs w:val="28"/>
        </w:rPr>
        <w:t>)</w:t>
      </w:r>
      <w:r w:rsidRPr="001E5D17">
        <w:t xml:space="preserve"> 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</w:pPr>
      <w:r w:rsidRPr="001E5D17">
        <w:t xml:space="preserve">МУНИЦИПАЛЬНОЕ АВТОНОМНОЕ 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</w:pPr>
      <w:r w:rsidRPr="001E5D17">
        <w:t>ОБЩЕОБРАЗОВАТЕЛЬНОЕ УЧРЕЖДЕНИЕ «ГИМНАЗИЯ № 6»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</w:pPr>
      <w:r w:rsidRPr="001E5D17">
        <w:t>660059, г. Красноярск, ул. Вавилова, 92, тел.\ факс 2015307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</w:pPr>
      <w:r w:rsidRPr="001E5D17">
        <w:t>ОГРН 1022401945796, ИНН/КПП 2461019896/246101001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</w:pPr>
      <w:r w:rsidRPr="001E5D17">
        <w:t>_______________________________________________________________________________</w:t>
      </w:r>
    </w:p>
    <w:p w:rsidR="001E5D17" w:rsidRPr="001E5D17" w:rsidRDefault="001E5D17" w:rsidP="005851E5">
      <w:pPr>
        <w:tabs>
          <w:tab w:val="left" w:pos="426"/>
        </w:tabs>
        <w:ind w:left="-284"/>
        <w:jc w:val="right"/>
        <w:rPr>
          <w:b/>
          <w:i/>
          <w:sz w:val="28"/>
          <w:szCs w:val="28"/>
        </w:rPr>
      </w:pPr>
    </w:p>
    <w:p w:rsidR="001E5D17" w:rsidRPr="001E5D17" w:rsidRDefault="001E5D17" w:rsidP="006C78A3">
      <w:pPr>
        <w:tabs>
          <w:tab w:val="left" w:pos="426"/>
        </w:tabs>
        <w:ind w:left="-142" w:hanging="142"/>
        <w:jc w:val="center"/>
        <w:rPr>
          <w:sz w:val="28"/>
          <w:szCs w:val="28"/>
        </w:rPr>
      </w:pPr>
    </w:p>
    <w:tbl>
      <w:tblPr>
        <w:tblW w:w="10740" w:type="dxa"/>
        <w:tblInd w:w="-284" w:type="dxa"/>
        <w:tblLook w:val="04A0" w:firstRow="1" w:lastRow="0" w:firstColumn="1" w:lastColumn="0" w:noHBand="0" w:noVBand="1"/>
      </w:tblPr>
      <w:tblGrid>
        <w:gridCol w:w="3379"/>
        <w:gridCol w:w="3380"/>
        <w:gridCol w:w="3981"/>
      </w:tblGrid>
      <w:tr w:rsidR="001E5D17" w:rsidRPr="001E5D17" w:rsidTr="0029316F">
        <w:tc>
          <w:tcPr>
            <w:tcW w:w="3379" w:type="dxa"/>
            <w:shd w:val="clear" w:color="auto" w:fill="auto"/>
          </w:tcPr>
          <w:p w:rsidR="001E5D17" w:rsidRPr="001E5D17" w:rsidRDefault="001E5D17" w:rsidP="006C78A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Рассмотрено</w:t>
            </w:r>
          </w:p>
          <w:p w:rsidR="001E5D17" w:rsidRPr="001E5D17" w:rsidRDefault="001E5D17" w:rsidP="006C78A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 xml:space="preserve">на заседании МО учителей </w:t>
            </w:r>
          </w:p>
          <w:p w:rsidR="001E5D17" w:rsidRPr="001E5D17" w:rsidRDefault="001E5D17" w:rsidP="006C78A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__________________________</w:t>
            </w:r>
          </w:p>
          <w:p w:rsidR="001E5D17" w:rsidRPr="001E5D17" w:rsidRDefault="001E5D17" w:rsidP="006C78A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Протокол №  от «   » 06.2018</w:t>
            </w:r>
          </w:p>
        </w:tc>
        <w:tc>
          <w:tcPr>
            <w:tcW w:w="3380" w:type="dxa"/>
            <w:shd w:val="clear" w:color="auto" w:fill="auto"/>
          </w:tcPr>
          <w:p w:rsidR="001E5D17" w:rsidRPr="001E5D17" w:rsidRDefault="001E5D17" w:rsidP="006C78A3">
            <w:pPr>
              <w:tabs>
                <w:tab w:val="left" w:pos="426"/>
              </w:tabs>
              <w:ind w:left="24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Согласовано:</w:t>
            </w:r>
          </w:p>
          <w:p w:rsidR="001E5D17" w:rsidRPr="001E5D17" w:rsidRDefault="001E5D17" w:rsidP="006C78A3">
            <w:pPr>
              <w:tabs>
                <w:tab w:val="left" w:pos="426"/>
              </w:tabs>
              <w:ind w:left="24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______________________</w:t>
            </w:r>
          </w:p>
          <w:p w:rsidR="001E5D17" w:rsidRPr="001E5D17" w:rsidRDefault="001E5D17" w:rsidP="006C78A3">
            <w:pPr>
              <w:tabs>
                <w:tab w:val="left" w:pos="426"/>
              </w:tabs>
              <w:ind w:left="24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Заместитель директора по УВР</w:t>
            </w:r>
          </w:p>
          <w:p w:rsidR="001E5D17" w:rsidRPr="001E5D17" w:rsidRDefault="001E5D17" w:rsidP="006C78A3">
            <w:pPr>
              <w:tabs>
                <w:tab w:val="left" w:pos="426"/>
              </w:tabs>
              <w:ind w:left="24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«30» 08.2018</w:t>
            </w:r>
          </w:p>
        </w:tc>
        <w:tc>
          <w:tcPr>
            <w:tcW w:w="3981" w:type="dxa"/>
            <w:shd w:val="clear" w:color="auto" w:fill="auto"/>
          </w:tcPr>
          <w:p w:rsidR="001E5D17" w:rsidRPr="001E5D17" w:rsidRDefault="001E5D17" w:rsidP="006C78A3">
            <w:pPr>
              <w:tabs>
                <w:tab w:val="left" w:pos="426"/>
              </w:tabs>
              <w:ind w:left="-284" w:firstLine="330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Утверждаю:</w:t>
            </w:r>
          </w:p>
          <w:p w:rsidR="001E5D17" w:rsidRPr="001E5D17" w:rsidRDefault="001E5D17" w:rsidP="006C78A3">
            <w:pPr>
              <w:tabs>
                <w:tab w:val="left" w:pos="426"/>
              </w:tabs>
              <w:ind w:left="-284" w:firstLine="330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____________________________</w:t>
            </w:r>
          </w:p>
          <w:p w:rsidR="001E5D17" w:rsidRPr="001E5D17" w:rsidRDefault="001E5D17" w:rsidP="006C78A3">
            <w:pPr>
              <w:tabs>
                <w:tab w:val="left" w:pos="426"/>
              </w:tabs>
              <w:ind w:left="-284" w:firstLine="330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 xml:space="preserve">Директор  </w:t>
            </w:r>
            <w:proofErr w:type="spellStart"/>
            <w:r w:rsidRPr="001E5D17">
              <w:rPr>
                <w:sz w:val="22"/>
                <w:szCs w:val="22"/>
              </w:rPr>
              <w:t>С.А.Семенов</w:t>
            </w:r>
            <w:proofErr w:type="spellEnd"/>
          </w:p>
          <w:p w:rsidR="001E5D17" w:rsidRPr="001E5D17" w:rsidRDefault="001E5D17" w:rsidP="006C78A3">
            <w:pPr>
              <w:tabs>
                <w:tab w:val="left" w:pos="426"/>
              </w:tabs>
              <w:ind w:left="-284" w:firstLine="330"/>
              <w:rPr>
                <w:sz w:val="22"/>
                <w:szCs w:val="22"/>
              </w:rPr>
            </w:pPr>
            <w:r w:rsidRPr="001E5D17">
              <w:rPr>
                <w:sz w:val="22"/>
                <w:szCs w:val="22"/>
              </w:rPr>
              <w:t>Приказ №178/2 ОД   от «31» 08.2018</w:t>
            </w:r>
          </w:p>
        </w:tc>
      </w:tr>
    </w:tbl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885" w:tblpY="56"/>
        <w:tblW w:w="10740" w:type="dxa"/>
        <w:tblLook w:val="01E0" w:firstRow="1" w:lastRow="1" w:firstColumn="1" w:lastColumn="1" w:noHBand="0" w:noVBand="0"/>
      </w:tblPr>
      <w:tblGrid>
        <w:gridCol w:w="534"/>
        <w:gridCol w:w="6574"/>
        <w:gridCol w:w="3632"/>
      </w:tblGrid>
      <w:tr w:rsidR="001E5D17" w:rsidRPr="001E5D17" w:rsidTr="0029316F">
        <w:tc>
          <w:tcPr>
            <w:tcW w:w="534" w:type="dxa"/>
            <w:hideMark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</w:pPr>
          </w:p>
        </w:tc>
        <w:tc>
          <w:tcPr>
            <w:tcW w:w="6574" w:type="dxa"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</w:pPr>
          </w:p>
        </w:tc>
        <w:tc>
          <w:tcPr>
            <w:tcW w:w="3632" w:type="dxa"/>
          </w:tcPr>
          <w:p w:rsidR="001E5D17" w:rsidRPr="001E5D17" w:rsidRDefault="001E5D17" w:rsidP="005851E5">
            <w:pPr>
              <w:tabs>
                <w:tab w:val="left" w:pos="426"/>
              </w:tabs>
              <w:ind w:left="-284"/>
            </w:pPr>
          </w:p>
        </w:tc>
      </w:tr>
    </w:tbl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sz w:val="28"/>
          <w:szCs w:val="28"/>
        </w:rPr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sz w:val="28"/>
          <w:szCs w:val="28"/>
        </w:rPr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sz w:val="28"/>
          <w:szCs w:val="28"/>
        </w:rPr>
      </w:pPr>
    </w:p>
    <w:p w:rsidR="001E5D17" w:rsidRPr="001E5D17" w:rsidRDefault="001E5D17" w:rsidP="005851E5">
      <w:pPr>
        <w:tabs>
          <w:tab w:val="left" w:pos="426"/>
        </w:tabs>
        <w:ind w:left="-284"/>
        <w:rPr>
          <w:sz w:val="28"/>
          <w:szCs w:val="28"/>
        </w:rPr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rFonts w:eastAsia="Calibri"/>
          <w:sz w:val="56"/>
          <w:szCs w:val="56"/>
          <w:lang w:eastAsia="en-US"/>
        </w:rPr>
      </w:pPr>
      <w:r w:rsidRPr="001E5D17">
        <w:rPr>
          <w:rFonts w:eastAsia="Calibri"/>
          <w:sz w:val="56"/>
          <w:szCs w:val="56"/>
          <w:lang w:eastAsia="en-US"/>
        </w:rPr>
        <w:t xml:space="preserve">Рабочая программа 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rFonts w:eastAsia="Calibri"/>
          <w:sz w:val="56"/>
          <w:szCs w:val="56"/>
          <w:lang w:eastAsia="en-US"/>
        </w:rPr>
      </w:pPr>
      <w:r w:rsidRPr="001E5D17">
        <w:rPr>
          <w:rFonts w:eastAsia="Calibri"/>
          <w:sz w:val="56"/>
          <w:szCs w:val="56"/>
          <w:lang w:eastAsia="en-US"/>
        </w:rPr>
        <w:t>внеурочной деятельности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rFonts w:eastAsia="Calibri"/>
          <w:sz w:val="56"/>
          <w:szCs w:val="56"/>
          <w:lang w:eastAsia="en-US"/>
        </w:rPr>
      </w:pPr>
      <w:r w:rsidRPr="001E5D17">
        <w:rPr>
          <w:rFonts w:eastAsia="Calibri"/>
          <w:sz w:val="56"/>
          <w:szCs w:val="56"/>
          <w:lang w:eastAsia="en-US"/>
        </w:rPr>
        <w:t>_____________________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rFonts w:eastAsia="Calibri"/>
          <w:i/>
          <w:lang w:eastAsia="en-US"/>
        </w:rPr>
      </w:pPr>
      <w:r w:rsidRPr="001E5D17">
        <w:rPr>
          <w:rFonts w:eastAsia="Calibri"/>
          <w:i/>
          <w:lang w:eastAsia="en-US"/>
        </w:rPr>
        <w:t>название курса в соответствии с учебным планом гимназии</w:t>
      </w: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rFonts w:eastAsia="Calibri"/>
          <w:sz w:val="36"/>
          <w:szCs w:val="36"/>
          <w:lang w:eastAsia="en-US"/>
        </w:rPr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rFonts w:eastAsia="Calibri"/>
          <w:sz w:val="36"/>
          <w:szCs w:val="36"/>
          <w:lang w:eastAsia="en-US"/>
        </w:rPr>
      </w:pPr>
      <w:r w:rsidRPr="001E5D17">
        <w:rPr>
          <w:rFonts w:eastAsia="Calibri"/>
          <w:sz w:val="36"/>
          <w:szCs w:val="36"/>
          <w:lang w:eastAsia="en-US"/>
        </w:rPr>
        <w:t>(направление</w:t>
      </w:r>
      <w:proofErr w:type="gramStart"/>
      <w:r w:rsidRPr="001E5D17">
        <w:rPr>
          <w:rFonts w:eastAsia="Calibri"/>
          <w:sz w:val="36"/>
          <w:szCs w:val="36"/>
          <w:lang w:eastAsia="en-US"/>
        </w:rPr>
        <w:t>:)</w:t>
      </w:r>
      <w:proofErr w:type="gramEnd"/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rFonts w:eastAsia="Calibri"/>
          <w:sz w:val="56"/>
          <w:szCs w:val="56"/>
          <w:lang w:eastAsia="en-US"/>
        </w:rPr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sz w:val="56"/>
          <w:szCs w:val="56"/>
        </w:rPr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sz w:val="56"/>
          <w:szCs w:val="56"/>
        </w:rPr>
      </w:pPr>
      <w:r w:rsidRPr="001E5D17">
        <w:rPr>
          <w:sz w:val="56"/>
          <w:szCs w:val="56"/>
        </w:rPr>
        <w:t xml:space="preserve">___ класс </w:t>
      </w:r>
    </w:p>
    <w:p w:rsidR="001E5D17" w:rsidRPr="001E5D17" w:rsidRDefault="001E5D17" w:rsidP="005851E5">
      <w:pPr>
        <w:tabs>
          <w:tab w:val="left" w:pos="426"/>
        </w:tabs>
        <w:ind w:left="-284"/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  <w:rPr>
          <w:sz w:val="28"/>
          <w:szCs w:val="28"/>
        </w:rPr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</w:pP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  <w:r w:rsidRPr="001E5D17">
        <w:t xml:space="preserve">ФИО учителя/ей, </w:t>
      </w: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  <w:proofErr w:type="gramStart"/>
      <w:r w:rsidRPr="001E5D17">
        <w:t>составившего</w:t>
      </w:r>
      <w:proofErr w:type="gramEnd"/>
      <w:r w:rsidRPr="001E5D17">
        <w:t xml:space="preserve"> программу:</w:t>
      </w: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</w:p>
    <w:p w:rsidR="001E5D17" w:rsidRPr="001E5D17" w:rsidRDefault="001E5D17" w:rsidP="005851E5">
      <w:pPr>
        <w:tabs>
          <w:tab w:val="left" w:pos="426"/>
        </w:tabs>
        <w:ind w:left="-284"/>
        <w:jc w:val="right"/>
      </w:pPr>
    </w:p>
    <w:p w:rsidR="001E5D17" w:rsidRPr="001E5D17" w:rsidRDefault="001E5D17" w:rsidP="005851E5">
      <w:pPr>
        <w:tabs>
          <w:tab w:val="left" w:pos="426"/>
        </w:tabs>
        <w:ind w:left="-284"/>
        <w:jc w:val="center"/>
      </w:pPr>
    </w:p>
    <w:p w:rsidR="001E5D17" w:rsidRPr="00DF4389" w:rsidRDefault="00DF4389" w:rsidP="005851E5">
      <w:pPr>
        <w:tabs>
          <w:tab w:val="left" w:pos="426"/>
        </w:tabs>
        <w:ind w:left="-284"/>
        <w:jc w:val="center"/>
        <w:rPr>
          <w:sz w:val="28"/>
          <w:szCs w:val="28"/>
          <w:lang w:eastAsia="en-US"/>
        </w:rPr>
      </w:pPr>
      <w:r w:rsidRPr="00DF4389">
        <w:t>2018-2019 учебный год</w:t>
      </w:r>
    </w:p>
    <w:sectPr w:rsidR="001E5D17" w:rsidRPr="00DF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709"/>
    <w:multiLevelType w:val="hybridMultilevel"/>
    <w:tmpl w:val="DE2E4D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E52AEC"/>
    <w:multiLevelType w:val="hybridMultilevel"/>
    <w:tmpl w:val="9050D0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772ABB"/>
    <w:multiLevelType w:val="multilevel"/>
    <w:tmpl w:val="DB32A360"/>
    <w:lvl w:ilvl="0">
      <w:start w:val="5"/>
      <w:numFmt w:val="decimal"/>
      <w:lvlText w:val="2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977656"/>
    <w:multiLevelType w:val="multilevel"/>
    <w:tmpl w:val="1D20A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8D4EF8"/>
    <w:multiLevelType w:val="multilevel"/>
    <w:tmpl w:val="928EEE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3C11E3"/>
    <w:multiLevelType w:val="hybridMultilevel"/>
    <w:tmpl w:val="8E445B12"/>
    <w:lvl w:ilvl="0" w:tplc="0DB4FC52">
      <w:numFmt w:val="bullet"/>
      <w:lvlText w:val="–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6D28"/>
    <w:multiLevelType w:val="hybridMultilevel"/>
    <w:tmpl w:val="EC02A0D0"/>
    <w:lvl w:ilvl="0" w:tplc="49D28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C52B6"/>
    <w:multiLevelType w:val="hybridMultilevel"/>
    <w:tmpl w:val="A392985A"/>
    <w:lvl w:ilvl="0" w:tplc="44CCB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F2EBD94">
      <w:numFmt w:val="none"/>
      <w:lvlText w:val=""/>
      <w:lvlJc w:val="left"/>
      <w:pPr>
        <w:tabs>
          <w:tab w:val="num" w:pos="0"/>
        </w:tabs>
      </w:pPr>
    </w:lvl>
    <w:lvl w:ilvl="2" w:tplc="72CC68A4">
      <w:numFmt w:val="none"/>
      <w:lvlText w:val=""/>
      <w:lvlJc w:val="left"/>
      <w:pPr>
        <w:tabs>
          <w:tab w:val="num" w:pos="0"/>
        </w:tabs>
      </w:pPr>
    </w:lvl>
    <w:lvl w:ilvl="3" w:tplc="BDFAC79A">
      <w:numFmt w:val="none"/>
      <w:lvlText w:val=""/>
      <w:lvlJc w:val="left"/>
      <w:pPr>
        <w:tabs>
          <w:tab w:val="num" w:pos="0"/>
        </w:tabs>
      </w:pPr>
    </w:lvl>
    <w:lvl w:ilvl="4" w:tplc="148EE142">
      <w:numFmt w:val="none"/>
      <w:lvlText w:val=""/>
      <w:lvlJc w:val="left"/>
      <w:pPr>
        <w:tabs>
          <w:tab w:val="num" w:pos="0"/>
        </w:tabs>
      </w:pPr>
    </w:lvl>
    <w:lvl w:ilvl="5" w:tplc="5830C60E">
      <w:numFmt w:val="none"/>
      <w:lvlText w:val=""/>
      <w:lvlJc w:val="left"/>
      <w:pPr>
        <w:tabs>
          <w:tab w:val="num" w:pos="0"/>
        </w:tabs>
      </w:pPr>
    </w:lvl>
    <w:lvl w:ilvl="6" w:tplc="8A8A6EBC">
      <w:numFmt w:val="none"/>
      <w:lvlText w:val=""/>
      <w:lvlJc w:val="left"/>
      <w:pPr>
        <w:tabs>
          <w:tab w:val="num" w:pos="0"/>
        </w:tabs>
      </w:pPr>
    </w:lvl>
    <w:lvl w:ilvl="7" w:tplc="9656E85C">
      <w:numFmt w:val="none"/>
      <w:lvlText w:val=""/>
      <w:lvlJc w:val="left"/>
      <w:pPr>
        <w:tabs>
          <w:tab w:val="num" w:pos="0"/>
        </w:tabs>
      </w:pPr>
    </w:lvl>
    <w:lvl w:ilvl="8" w:tplc="B8A2A16E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2EF07666"/>
    <w:multiLevelType w:val="hybridMultilevel"/>
    <w:tmpl w:val="FA10D764"/>
    <w:lvl w:ilvl="0" w:tplc="0DB4FC52">
      <w:numFmt w:val="bullet"/>
      <w:lvlText w:val="–"/>
      <w:lvlJc w:val="left"/>
      <w:pPr>
        <w:ind w:left="1713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59262B1"/>
    <w:multiLevelType w:val="hybridMultilevel"/>
    <w:tmpl w:val="D660C2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3A72B4B"/>
    <w:multiLevelType w:val="multilevel"/>
    <w:tmpl w:val="21028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154276"/>
    <w:multiLevelType w:val="multilevel"/>
    <w:tmpl w:val="0D385CA2"/>
    <w:lvl w:ilvl="0">
      <w:start w:val="1"/>
      <w:numFmt w:val="decimal"/>
      <w:lvlText w:val="4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CF3FA4"/>
    <w:multiLevelType w:val="multilevel"/>
    <w:tmpl w:val="854C28DE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64"/>
    <w:rsid w:val="001E5D17"/>
    <w:rsid w:val="00342018"/>
    <w:rsid w:val="005851E5"/>
    <w:rsid w:val="005A1C64"/>
    <w:rsid w:val="006C43C1"/>
    <w:rsid w:val="006C78A3"/>
    <w:rsid w:val="00723C1D"/>
    <w:rsid w:val="00777D92"/>
    <w:rsid w:val="00970763"/>
    <w:rsid w:val="00CE4501"/>
    <w:rsid w:val="00D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6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basedOn w:val="a"/>
    <w:rsid w:val="005A1C64"/>
    <w:pPr>
      <w:jc w:val="both"/>
    </w:pPr>
    <w:rPr>
      <w:rFonts w:ascii="Arial" w:hAnsi="Arial" w:cs="Arial"/>
      <w:color w:val="000000"/>
    </w:rPr>
  </w:style>
  <w:style w:type="paragraph" w:styleId="a4">
    <w:name w:val="List Paragraph"/>
    <w:basedOn w:val="a"/>
    <w:uiPriority w:val="34"/>
    <w:qFormat/>
    <w:rsid w:val="003420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7D92"/>
  </w:style>
  <w:style w:type="paragraph" w:styleId="a6">
    <w:name w:val="Balloon Text"/>
    <w:basedOn w:val="a"/>
    <w:link w:val="a7"/>
    <w:uiPriority w:val="99"/>
    <w:semiHidden/>
    <w:unhideWhenUsed/>
    <w:rsid w:val="006C7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6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basedOn w:val="a"/>
    <w:rsid w:val="005A1C64"/>
    <w:pPr>
      <w:jc w:val="both"/>
    </w:pPr>
    <w:rPr>
      <w:rFonts w:ascii="Arial" w:hAnsi="Arial" w:cs="Arial"/>
      <w:color w:val="000000"/>
    </w:rPr>
  </w:style>
  <w:style w:type="paragraph" w:styleId="a4">
    <w:name w:val="List Paragraph"/>
    <w:basedOn w:val="a"/>
    <w:uiPriority w:val="34"/>
    <w:qFormat/>
    <w:rsid w:val="003420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7D92"/>
  </w:style>
  <w:style w:type="paragraph" w:styleId="a6">
    <w:name w:val="Balloon Text"/>
    <w:basedOn w:val="a"/>
    <w:link w:val="a7"/>
    <w:uiPriority w:val="99"/>
    <w:semiHidden/>
    <w:unhideWhenUsed/>
    <w:rsid w:val="006C7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Тукуреева</dc:creator>
  <cp:lastModifiedBy>Елена Тукуреева</cp:lastModifiedBy>
  <cp:revision>5</cp:revision>
  <cp:lastPrinted>2018-10-10T15:28:00Z</cp:lastPrinted>
  <dcterms:created xsi:type="dcterms:W3CDTF">2018-10-10T13:38:00Z</dcterms:created>
  <dcterms:modified xsi:type="dcterms:W3CDTF">2018-10-10T15:29:00Z</dcterms:modified>
</cp:coreProperties>
</file>