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189"/>
        <w:gridCol w:w="3272"/>
        <w:gridCol w:w="1327"/>
        <w:gridCol w:w="1424"/>
        <w:gridCol w:w="2936"/>
        <w:gridCol w:w="19"/>
      </w:tblGrid>
      <w:tr w:rsidR="00116FC7">
        <w:trPr>
          <w:gridAfter w:val="1"/>
          <w:wAfter w:w="19" w:type="dxa"/>
        </w:trPr>
        <w:tc>
          <w:tcPr>
            <w:tcW w:w="2263" w:type="dxa"/>
            <w:gridSpan w:val="2"/>
          </w:tcPr>
          <w:p w:rsidR="00116FC7" w:rsidRDefault="004D1305">
            <w:pPr>
              <w:jc w:val="center"/>
              <w:rPr>
                <w:b/>
              </w:rPr>
            </w:pPr>
            <w:r>
              <w:rPr>
                <w:b/>
              </w:rPr>
              <w:t>Аспект</w:t>
            </w:r>
          </w:p>
        </w:tc>
        <w:tc>
          <w:tcPr>
            <w:tcW w:w="4189" w:type="dxa"/>
          </w:tcPr>
          <w:p w:rsidR="00116FC7" w:rsidRDefault="004D1305">
            <w:pPr>
              <w:jc w:val="center"/>
              <w:rPr>
                <w:b/>
              </w:rPr>
            </w:pPr>
            <w:r>
              <w:rPr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:rsidR="00116FC7" w:rsidRDefault="004D1305">
            <w:pPr>
              <w:jc w:val="center"/>
              <w:rPr>
                <w:b/>
              </w:rPr>
            </w:pPr>
            <w:r>
              <w:rPr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:rsidR="00116FC7" w:rsidRDefault="004D1305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116FC7">
        <w:trPr>
          <w:gridAfter w:val="1"/>
          <w:wAfter w:w="19" w:type="dxa"/>
          <w:trHeight w:val="938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13148" w:type="dxa"/>
            <w:gridSpan w:val="5"/>
          </w:tcPr>
          <w:p w:rsidR="008F5CCE" w:rsidRDefault="008F5CCE">
            <w:pPr>
              <w:pStyle w:val="a3"/>
              <w:numPr>
                <w:ilvl w:val="0"/>
                <w:numId w:val="1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Гражданская идентичность (</w:t>
            </w:r>
            <w:r w:rsidRPr="008F5CCE">
              <w:rPr>
                <w:rFonts w:ascii="Times New Roman" w:eastAsia="Times New Roman" w:hAnsi="Times New Roman"/>
                <w:i/>
                <w:sz w:val="24"/>
                <w:szCs w:val="24"/>
              </w:rPr>
              <w:t>осознание личности как гражданина России, горожанина, гимназиста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16FC7" w:rsidRDefault="004D1305">
            <w:pPr>
              <w:pStyle w:val="a3"/>
              <w:numPr>
                <w:ilvl w:val="0"/>
                <w:numId w:val="1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обязанность отвечать за поступки и действия, а также за их последствия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16FC7" w:rsidRDefault="004D1305">
            <w:pPr>
              <w:pStyle w:val="a3"/>
              <w:numPr>
                <w:ilvl w:val="0"/>
                <w:numId w:val="1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Доброжелательность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позитивное, благожелательное отношение к другому, проявление участия, расположение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16FC7">
        <w:trPr>
          <w:gridAfter w:val="1"/>
          <w:wAfter w:w="19" w:type="dxa"/>
          <w:trHeight w:val="979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t xml:space="preserve">Социальные умения </w:t>
            </w:r>
            <w:r>
              <w:br/>
              <w:t>(не более 3-х)</w:t>
            </w:r>
          </w:p>
        </w:tc>
        <w:tc>
          <w:tcPr>
            <w:tcW w:w="13148" w:type="dxa"/>
            <w:gridSpan w:val="5"/>
          </w:tcPr>
          <w:p w:rsidR="00116FC7" w:rsidRDefault="004D1305">
            <w:pPr>
              <w:pStyle w:val="a3"/>
              <w:numPr>
                <w:ilvl w:val="0"/>
                <w:numId w:val="2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Анализировать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познавать, изучая составные части целого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16FC7" w:rsidRDefault="004D1305">
            <w:pPr>
              <w:pStyle w:val="a3"/>
              <w:numPr>
                <w:ilvl w:val="0"/>
                <w:numId w:val="2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объяснять, истолковывать, трактовать смысл текста, образа, ситуации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16FC7" w:rsidRDefault="004D1305">
            <w:pPr>
              <w:pStyle w:val="a3"/>
              <w:numPr>
                <w:ilvl w:val="0"/>
                <w:numId w:val="2"/>
              </w:numPr>
              <w:ind w:left="1175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Целеполагание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сопоставлять внешнее требование, потребности, условия и способ действования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16FC7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t xml:space="preserve">Ситуации и критерии оценивания </w:t>
            </w:r>
            <w:r>
              <w:br/>
              <w:t xml:space="preserve">степени становления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:rsidR="00116FC7" w:rsidRDefault="004D1305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Соответствие коммуникативных навыков возрастно-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психологическим  нормативным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требованиям;</w:t>
            </w:r>
          </w:p>
          <w:p w:rsidR="00116FC7" w:rsidRDefault="004D1305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Умение общаться со взрослыми</w:t>
            </w:r>
          </w:p>
          <w:p w:rsidR="00116FC7" w:rsidRDefault="004D1305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Умение общаться с детьми, сверстниками</w:t>
            </w:r>
          </w:p>
          <w:p w:rsidR="00116FC7" w:rsidRDefault="004D1305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Стиль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взаимодействия  с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родителями</w:t>
            </w:r>
          </w:p>
          <w:p w:rsidR="00116FC7" w:rsidRDefault="004D1305">
            <w:pPr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Стиль поведения в конфликтных ситуациях</w:t>
            </w:r>
          </w:p>
          <w:p w:rsidR="00116FC7" w:rsidRDefault="004D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Состояние эмоциональной сферы.</w:t>
            </w:r>
          </w:p>
        </w:tc>
        <w:tc>
          <w:tcPr>
            <w:tcW w:w="4599" w:type="dxa"/>
            <w:gridSpan w:val="2"/>
          </w:tcPr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-ситуации групповой работы на уроках и во внеурочной деятельности;</w:t>
            </w:r>
          </w:p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-включенность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деятельность( проекты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акции, круглые столы, дискуссии, ключевые общешкольные дела);</w:t>
            </w:r>
          </w:p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-диагностирование, анкетирование, моделирование, наблюдение;</w:t>
            </w:r>
          </w:p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-позитивная динамика физического и психоэмоционального развития;</w:t>
            </w:r>
          </w:p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5C11">
              <w:rPr>
                <w:rFonts w:ascii="Times New Roman" w:eastAsia="Times New Roman" w:hAnsi="Times New Roman"/>
                <w:sz w:val="24"/>
                <w:szCs w:val="24"/>
              </w:rPr>
              <w:t>ситуации, требующие волевого развития.</w:t>
            </w:r>
          </w:p>
          <w:p w:rsidR="00CC18A7" w:rsidRDefault="00CC1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FC7" w:rsidRDefault="00116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-создание ситуации целеполагания для дальнейшего сотрудничества;</w:t>
            </w:r>
          </w:p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-защита индивидуальных и групповых проектов;</w:t>
            </w:r>
          </w:p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-ситуации групповой работы на уроках и во внеурочной деятельности;</w:t>
            </w:r>
          </w:p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-включенность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деятельность( проекты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акции, круглые столы, дискуссии, ключевые общешкольные дела);</w:t>
            </w:r>
          </w:p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-диагностирование, анкетирование, моделирование, наблюдение;</w:t>
            </w:r>
          </w:p>
          <w:p w:rsidR="00873FE9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-позитивная динамика физического и психоэмоционального развития;</w:t>
            </w:r>
          </w:p>
          <w:p w:rsidR="00116FC7" w:rsidRDefault="00873FE9" w:rsidP="00873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-ситуации, требующие волевого развития</w:t>
            </w:r>
          </w:p>
        </w:tc>
      </w:tr>
      <w:tr w:rsidR="00116FC7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t xml:space="preserve">Формы и способы, обеспечивающие становление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:rsidR="00116FC7" w:rsidRDefault="001B0DC6" w:rsidP="001B0DC6">
            <w:pPr>
              <w:jc w:val="both"/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подход к обучении, работа по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планированию,   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(моделирование, конструирование и т.п.); участие в массовых литературных, музыкальных, театральных, спортивных мероприятиях. Участие в школьном самоуправлении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( Парламент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Гимназии), организация учебного сотрудничества</w:t>
            </w:r>
          </w:p>
          <w:p w:rsidR="00116FC7" w:rsidRDefault="00116FC7">
            <w:pPr>
              <w:ind w:firstLine="560"/>
              <w:jc w:val="both"/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</w:pPr>
          </w:p>
          <w:p w:rsidR="00116FC7" w:rsidRDefault="00116FC7">
            <w:pPr>
              <w:ind w:firstLine="560"/>
              <w:jc w:val="both"/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</w:pPr>
          </w:p>
          <w:p w:rsidR="00116FC7" w:rsidRDefault="00116FC7">
            <w:pPr>
              <w:ind w:firstLine="560"/>
              <w:jc w:val="both"/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</w:pPr>
          </w:p>
          <w:p w:rsidR="00116FC7" w:rsidRDefault="00116FC7">
            <w:pPr>
              <w:ind w:firstLine="560"/>
              <w:jc w:val="both"/>
              <w:rPr>
                <w:rFonts w:ascii="Times New Roman" w:eastAsia="Times New Roman" w:hAnsi="Times New Roman" w:cs="&quot;Times New Roman&quot;"/>
                <w:b/>
                <w:sz w:val="24"/>
                <w:szCs w:val="24"/>
              </w:rPr>
            </w:pPr>
          </w:p>
          <w:p w:rsidR="00116FC7" w:rsidRDefault="00116FC7">
            <w:pPr>
              <w:ind w:firstLine="5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16FC7" w:rsidRDefault="00591896" w:rsidP="00A22776">
            <w:pPr>
              <w:ind w:firstLine="5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Деятельностный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подход к обучении,</w:t>
            </w:r>
            <w:r w:rsidR="00A22776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работа по планированию,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r w:rsidR="004D1305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(моделирование, конструирование и т.п.); участие в массовых литературных, музыкальных, театр</w:t>
            </w:r>
            <w:r w:rsidR="00A22776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альных, спортивных мероприятиях. Участие в школьном самоуправлении </w:t>
            </w:r>
            <w:proofErr w:type="gramStart"/>
            <w:r w:rsidR="00A22776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( Парламент</w:t>
            </w:r>
            <w:proofErr w:type="gramEnd"/>
            <w:r w:rsidR="00A22776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Гимназии)</w:t>
            </w:r>
            <w:r w:rsidR="00D4079B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, орга</w:t>
            </w:r>
            <w:r w:rsidR="001B0DC6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низация учебного сотрудничества</w:t>
            </w:r>
            <w:r w:rsidR="00D4079B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исследовательские. Индивидуальные и групповые проекты.</w:t>
            </w:r>
          </w:p>
        </w:tc>
        <w:tc>
          <w:tcPr>
            <w:tcW w:w="4360" w:type="dxa"/>
            <w:gridSpan w:val="2"/>
          </w:tcPr>
          <w:p w:rsidR="00116FC7" w:rsidRDefault="001B0DC6">
            <w:pPr>
              <w:ind w:firstLine="555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 социальные и профессиональные пробы-самоопределения;</w:t>
            </w:r>
          </w:p>
          <w:p w:rsidR="001B0DC6" w:rsidRDefault="001B0DC6">
            <w:pPr>
              <w:ind w:firstLine="555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-волонтерское движение.</w:t>
            </w:r>
          </w:p>
          <w:p w:rsidR="001B0DC6" w:rsidRDefault="001B0DC6">
            <w:pPr>
              <w:ind w:firstLine="5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подход к обучении, работа по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планированию,   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(моделирование, конструирование и т.п.); участие в массовых литературных, музыкальных, театральных, спортивных мероприятиях. Участие в школьном самоуправлении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( Парламент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lastRenderedPageBreak/>
              <w:t>Гимназии), организация учебного сотрудничества исследовательские. Индивидуальные и групповые проекты.</w:t>
            </w:r>
          </w:p>
        </w:tc>
      </w:tr>
      <w:tr w:rsidR="00116FC7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lastRenderedPageBreak/>
              <w:t xml:space="preserve">Ключевые показатели формирования </w:t>
            </w:r>
            <w:r>
              <w:br/>
              <w:t xml:space="preserve">качеств и умений </w:t>
            </w:r>
            <w:r>
              <w:br/>
              <w:t>в действиях педагога</w:t>
            </w:r>
          </w:p>
        </w:tc>
        <w:tc>
          <w:tcPr>
            <w:tcW w:w="4189" w:type="dxa"/>
          </w:tcPr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Создает педагогические ситуации., преодоление трудностей.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в разработке индивидуальных проектов.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осуществлять анализ и целеполагание, деятельность обучающихся по формированию здорового образа жизни,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сопровождение,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стимулирует  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учащихся</w:t>
            </w:r>
            <w:r w:rsidR="001B0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социально значимых проектах, конкурсах,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B0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лючевых общешкольных делах.</w:t>
            </w:r>
          </w:p>
          <w:p w:rsidR="00116FC7" w:rsidRDefault="00116FC7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16FC7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Создает педагогические ситуации., преодоление трудностей.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в разработке индивидуальных проектов.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осуществлять анализ и целеполагание, деятельность обучающихся по формированию здорового образа жизни,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сопровождение,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стимулирует  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учащихся в социально </w:t>
            </w:r>
          </w:p>
          <w:p w:rsidR="001B0DC6" w:rsidRDefault="001B0DC6" w:rsidP="001B0DC6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значимых проектах, конкурсах, ключевых общешкольных делах.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Создает педагогические ситуации., преодоление трудностей.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в разработке индивидуальных проектов.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осуществлять анализ и целеполагание, деятельность обучающихся по формированию здорового образа жизни,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сопровождение,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стимулирует  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учащихся в социально.</w:t>
            </w:r>
          </w:p>
          <w:p w:rsidR="001B0DC6" w:rsidRDefault="001B0DC6" w:rsidP="001B0DC6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значимых проектах, конкурсах, ключевых общешкольных делах.</w:t>
            </w:r>
          </w:p>
          <w:p w:rsidR="00116FC7" w:rsidRDefault="00116F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C7">
        <w:trPr>
          <w:gridAfter w:val="1"/>
          <w:wAfter w:w="19" w:type="dxa"/>
          <w:trHeight w:val="1756"/>
        </w:trPr>
        <w:tc>
          <w:tcPr>
            <w:tcW w:w="2263" w:type="dxa"/>
            <w:gridSpan w:val="2"/>
            <w:vAlign w:val="center"/>
          </w:tcPr>
          <w:p w:rsidR="00116FC7" w:rsidRDefault="004D1305">
            <w:pPr>
              <w:jc w:val="center"/>
            </w:pPr>
            <w:r>
              <w:t xml:space="preserve">Ключевые показатели становления </w:t>
            </w:r>
            <w:r>
              <w:br/>
              <w:t xml:space="preserve">качеств и умений </w:t>
            </w:r>
            <w: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:rsidR="00116FC7" w:rsidRDefault="001B0DC6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Проявляет позитивное отношение к сверстникам во время парной и групповой работы, сохраняют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правила  обучающей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игры и принимают цели, умеет сопереживать, проявлять сострадание. </w:t>
            </w:r>
          </w:p>
        </w:tc>
        <w:tc>
          <w:tcPr>
            <w:tcW w:w="4599" w:type="dxa"/>
            <w:gridSpan w:val="2"/>
          </w:tcPr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Проявляет волевое усилие в затруднительных ситуациях, мотивирован на обучение.  способен анализировать причины успеха, способен к коммуникации. Может осуществлять совместную деятельность, работа в команде.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Демонстрирует умения придумывать новые и применять разные способы действий.</w:t>
            </w:r>
          </w:p>
          <w:p w:rsidR="00D4079B" w:rsidRDefault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ведут ЗОЖ, осуществляют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саморефлексию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116FC7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60" w:type="dxa"/>
            <w:gridSpan w:val="2"/>
          </w:tcPr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Проявляет волевое усилие в затруднительных ситуациях, мотивирован на обучение.  способен анализировать причины успеха, способен к коммуникации. Может осуществлять совместную деятельность, работа в команде.</w:t>
            </w:r>
          </w:p>
          <w:p w:rsidR="00D4079B" w:rsidRDefault="00D4079B" w:rsidP="00D4079B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Демонстрирует умения придумывать новые и применять разные способы действий.</w:t>
            </w:r>
          </w:p>
          <w:p w:rsidR="00116FC7" w:rsidRDefault="00116F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C7">
        <w:trPr>
          <w:trHeight w:val="324"/>
        </w:trPr>
        <w:tc>
          <w:tcPr>
            <w:tcW w:w="1659" w:type="dxa"/>
            <w:vAlign w:val="center"/>
          </w:tcPr>
          <w:p w:rsidR="00116FC7" w:rsidRDefault="004D130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:rsidR="00116FC7" w:rsidRDefault="004D1305">
            <w:pPr>
              <w:jc w:val="center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:rsidR="00116FC7" w:rsidRDefault="004D1305">
            <w:pPr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:rsidR="00116FC7" w:rsidRDefault="004D1305">
            <w:pPr>
              <w:jc w:val="center"/>
              <w:rPr>
                <w:i/>
              </w:rPr>
            </w:pPr>
            <w:r>
              <w:rPr>
                <w:i/>
              </w:rPr>
              <w:t>Организация</w:t>
            </w:r>
          </w:p>
        </w:tc>
      </w:tr>
      <w:tr w:rsidR="00116FC7">
        <w:trPr>
          <w:trHeight w:val="273"/>
        </w:trPr>
        <w:tc>
          <w:tcPr>
            <w:tcW w:w="1659" w:type="dxa"/>
          </w:tcPr>
          <w:p w:rsidR="00116FC7" w:rsidRDefault="00362221">
            <w:r>
              <w:t>5</w:t>
            </w:r>
          </w:p>
        </w:tc>
        <w:tc>
          <w:tcPr>
            <w:tcW w:w="8065" w:type="dxa"/>
            <w:gridSpan w:val="3"/>
          </w:tcPr>
          <w:p w:rsidR="00116FC7" w:rsidRPr="00400290" w:rsidRDefault="00362221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 w:rsidRPr="00400290">
              <w:rPr>
                <w:rFonts w:ascii="Times New Roman" w:hAnsi="Times New Roman" w:cs="Times New Roman"/>
              </w:rPr>
              <w:t>Крупецких</w:t>
            </w:r>
            <w:proofErr w:type="spellEnd"/>
            <w:r w:rsidRPr="00400290">
              <w:rPr>
                <w:rFonts w:ascii="Times New Roman" w:hAnsi="Times New Roman" w:cs="Times New Roman"/>
              </w:rPr>
              <w:t xml:space="preserve"> Игорь Ростиславович</w:t>
            </w:r>
            <w:r w:rsidR="004D1305" w:rsidRPr="004002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51" w:type="dxa"/>
            <w:gridSpan w:val="2"/>
          </w:tcPr>
          <w:p w:rsidR="00116FC7" w:rsidRPr="00400290" w:rsidRDefault="00362221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955" w:type="dxa"/>
            <w:gridSpan w:val="2"/>
          </w:tcPr>
          <w:p w:rsidR="00116FC7" w:rsidRPr="00400290" w:rsidRDefault="00362221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>Лицей №11</w:t>
            </w:r>
          </w:p>
        </w:tc>
      </w:tr>
      <w:tr w:rsidR="00116FC7">
        <w:trPr>
          <w:trHeight w:val="276"/>
        </w:trPr>
        <w:tc>
          <w:tcPr>
            <w:tcW w:w="1659" w:type="dxa"/>
          </w:tcPr>
          <w:p w:rsidR="00116FC7" w:rsidRDefault="00737D79">
            <w:r>
              <w:t xml:space="preserve">5 </w:t>
            </w:r>
          </w:p>
        </w:tc>
        <w:tc>
          <w:tcPr>
            <w:tcW w:w="8065" w:type="dxa"/>
            <w:gridSpan w:val="3"/>
          </w:tcPr>
          <w:p w:rsidR="00116FC7" w:rsidRPr="00400290" w:rsidRDefault="00DC3018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 xml:space="preserve">Моисеева Лариса Викторовна </w:t>
            </w:r>
          </w:p>
        </w:tc>
        <w:tc>
          <w:tcPr>
            <w:tcW w:w="2751" w:type="dxa"/>
            <w:gridSpan w:val="2"/>
          </w:tcPr>
          <w:p w:rsidR="00116FC7" w:rsidRPr="00400290" w:rsidRDefault="00737D79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955" w:type="dxa"/>
            <w:gridSpan w:val="2"/>
          </w:tcPr>
          <w:p w:rsidR="00116FC7" w:rsidRPr="00400290" w:rsidRDefault="00DC3018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>МБОУ СШ № 46</w:t>
            </w:r>
          </w:p>
        </w:tc>
      </w:tr>
      <w:tr w:rsidR="00116FC7">
        <w:trPr>
          <w:trHeight w:val="281"/>
        </w:trPr>
        <w:tc>
          <w:tcPr>
            <w:tcW w:w="1659" w:type="dxa"/>
          </w:tcPr>
          <w:p w:rsidR="00116FC7" w:rsidRDefault="00737D79">
            <w:r>
              <w:t>5</w:t>
            </w:r>
          </w:p>
        </w:tc>
        <w:tc>
          <w:tcPr>
            <w:tcW w:w="8065" w:type="dxa"/>
            <w:gridSpan w:val="3"/>
          </w:tcPr>
          <w:p w:rsidR="00116FC7" w:rsidRPr="00400290" w:rsidRDefault="009969F7">
            <w:pPr>
              <w:rPr>
                <w:rFonts w:ascii="Times New Roman" w:hAnsi="Times New Roman" w:cs="Times New Roman"/>
              </w:rPr>
            </w:pPr>
            <w:proofErr w:type="spellStart"/>
            <w:r w:rsidRPr="00400290">
              <w:rPr>
                <w:rFonts w:ascii="Times New Roman" w:hAnsi="Times New Roman" w:cs="Times New Roman"/>
              </w:rPr>
              <w:t>Кугенек</w:t>
            </w:r>
            <w:proofErr w:type="spellEnd"/>
            <w:r w:rsidRPr="00400290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2751" w:type="dxa"/>
            <w:gridSpan w:val="2"/>
          </w:tcPr>
          <w:p w:rsidR="00116FC7" w:rsidRPr="00400290" w:rsidRDefault="009718BB">
            <w:pPr>
              <w:rPr>
                <w:rFonts w:ascii="Times New Roman" w:hAnsi="Times New Roman" w:cs="Times New Roman"/>
              </w:rPr>
            </w:pPr>
            <w:r w:rsidRPr="0040029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955" w:type="dxa"/>
            <w:gridSpan w:val="2"/>
          </w:tcPr>
          <w:p w:rsidR="00116FC7" w:rsidRPr="00400290" w:rsidRDefault="009969F7">
            <w:pPr>
              <w:rPr>
                <w:rFonts w:ascii="Times New Roman" w:hAnsi="Times New Roman" w:cs="Times New Roman"/>
                <w:lang w:val="en-US"/>
              </w:rPr>
            </w:pPr>
            <w:r w:rsidRPr="00400290">
              <w:rPr>
                <w:rFonts w:ascii="Times New Roman" w:hAnsi="Times New Roman" w:cs="Times New Roman"/>
              </w:rPr>
              <w:t>МАОУ лицей № 6 Перспектива</w:t>
            </w:r>
          </w:p>
        </w:tc>
      </w:tr>
    </w:tbl>
    <w:p w:rsidR="00116FC7" w:rsidRDefault="004D130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sectPr w:rsidR="00116FC7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AC" w:rsidRDefault="00C937AC">
      <w:pPr>
        <w:spacing w:after="0" w:line="240" w:lineRule="auto"/>
      </w:pPr>
      <w:r>
        <w:separator/>
      </w:r>
    </w:p>
  </w:endnote>
  <w:endnote w:type="continuationSeparator" w:id="0">
    <w:p w:rsidR="00C937AC" w:rsidRDefault="00C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AC" w:rsidRDefault="00C937AC">
      <w:pPr>
        <w:spacing w:after="0" w:line="240" w:lineRule="auto"/>
      </w:pPr>
      <w:r>
        <w:separator/>
      </w:r>
    </w:p>
  </w:footnote>
  <w:footnote w:type="continuationSeparator" w:id="0">
    <w:p w:rsidR="00C937AC" w:rsidRDefault="00C9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C7" w:rsidRDefault="004D1305">
    <w:pPr>
      <w:pStyle w:val="a4"/>
      <w:tabs>
        <w:tab w:val="clear" w:pos="4677"/>
        <w:tab w:val="clear" w:pos="9355"/>
        <w:tab w:val="left" w:pos="8505"/>
      </w:tabs>
    </w:pPr>
    <w:r>
      <w:rPr>
        <w:b/>
        <w:sz w:val="24"/>
        <w:szCs w:val="24"/>
      </w:rPr>
      <w:t xml:space="preserve">Карта </w:t>
    </w:r>
    <w:r>
      <w:rPr>
        <w:b/>
        <w:bCs/>
        <w:sz w:val="24"/>
        <w:szCs w:val="24"/>
      </w:rPr>
      <w:t>воспитания</w:t>
    </w:r>
    <w:r>
      <w:rPr>
        <w:sz w:val="24"/>
        <w:szCs w:val="24"/>
      </w:rPr>
      <w:t xml:space="preserve"> по формированию ключевых качеств и социальных умений.</w:t>
    </w:r>
    <w:r>
      <w:rPr>
        <w:b/>
        <w:sz w:val="24"/>
        <w:szCs w:val="24"/>
      </w:rPr>
      <w:tab/>
    </w:r>
    <w:r>
      <w:t xml:space="preserve">Образовательная </w:t>
    </w:r>
    <w:proofErr w:type="gramStart"/>
    <w:r>
      <w:t>организация  МАОУ</w:t>
    </w:r>
    <w:proofErr w:type="gramEnd"/>
    <w:r>
      <w:t xml:space="preserve"> Гимназия № 6</w:t>
    </w:r>
  </w:p>
  <w:p w:rsidR="00116FC7" w:rsidRDefault="004D1305">
    <w:pPr>
      <w:pStyle w:val="a4"/>
      <w:spacing w:before="120"/>
    </w:pPr>
    <w:bookmarkStart w:id="1" w:name="_Hlk54872661"/>
    <w:r>
      <w:t>Ответственное лицо (</w:t>
    </w:r>
    <w:r>
      <w:rPr>
        <w:sz w:val="20"/>
        <w:szCs w:val="20"/>
      </w:rPr>
      <w:t>Фамилия Имя Отчество, должность</w:t>
    </w:r>
    <w:r>
      <w:t>) Насибуллина Светлана Ивановна, заместитель директора по ВР.</w:t>
    </w:r>
    <w:bookmarkEnd w:id="1"/>
  </w:p>
  <w:p w:rsidR="00116FC7" w:rsidRDefault="00116FC7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7"/>
    <w:rsid w:val="000F53BA"/>
    <w:rsid w:val="00116FC7"/>
    <w:rsid w:val="001B0DC6"/>
    <w:rsid w:val="001B702A"/>
    <w:rsid w:val="00362221"/>
    <w:rsid w:val="00400290"/>
    <w:rsid w:val="004D1305"/>
    <w:rsid w:val="00513AB4"/>
    <w:rsid w:val="00591896"/>
    <w:rsid w:val="00713E98"/>
    <w:rsid w:val="00737D79"/>
    <w:rsid w:val="00746B83"/>
    <w:rsid w:val="007B08A6"/>
    <w:rsid w:val="00842BBA"/>
    <w:rsid w:val="00873FE9"/>
    <w:rsid w:val="008F5CCE"/>
    <w:rsid w:val="009718BB"/>
    <w:rsid w:val="00990BB2"/>
    <w:rsid w:val="009969F7"/>
    <w:rsid w:val="00A22776"/>
    <w:rsid w:val="00AF5C11"/>
    <w:rsid w:val="00B835D3"/>
    <w:rsid w:val="00C62E6E"/>
    <w:rsid w:val="00C937AC"/>
    <w:rsid w:val="00CC18A7"/>
    <w:rsid w:val="00CF14A1"/>
    <w:rsid w:val="00D4079B"/>
    <w:rsid w:val="00DC3018"/>
    <w:rsid w:val="00E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1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E98"/>
  </w:style>
  <w:style w:type="character" w:styleId="a8">
    <w:name w:val="Strong"/>
    <w:basedOn w:val="a0"/>
    <w:uiPriority w:val="22"/>
    <w:qFormat/>
    <w:rsid w:val="00DC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2020-11-30T01:37:00Z</cp:lastPrinted>
  <dcterms:created xsi:type="dcterms:W3CDTF">2022-12-26T10:26:00Z</dcterms:created>
  <dcterms:modified xsi:type="dcterms:W3CDTF">2022-12-26T10:26:00Z</dcterms:modified>
  <cp:version>0900.0000.01</cp:version>
</cp:coreProperties>
</file>