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CA" w:rsidRDefault="00850E36" w:rsidP="001868CA">
      <w:pPr>
        <w:jc w:val="both"/>
        <w:rPr>
          <w:rFonts w:eastAsia="Calibri"/>
          <w:b/>
          <w:sz w:val="28"/>
          <w:szCs w:val="28"/>
        </w:rPr>
      </w:pPr>
      <w:r w:rsidRPr="00850E36">
        <w:rPr>
          <w:rFonts w:eastAsia="Calibri"/>
          <w:b/>
          <w:sz w:val="28"/>
          <w:szCs w:val="28"/>
        </w:rPr>
        <w:t>СЕНТЯБРЬ (3 квартал 2023г.)</w:t>
      </w:r>
    </w:p>
    <w:p w:rsidR="00850E36" w:rsidRPr="00850E36" w:rsidRDefault="00850E36" w:rsidP="001868CA">
      <w:pPr>
        <w:jc w:val="both"/>
        <w:rPr>
          <w:rFonts w:eastAsia="Calibri"/>
          <w:b/>
          <w:sz w:val="28"/>
          <w:szCs w:val="28"/>
        </w:rPr>
      </w:pPr>
    </w:p>
    <w:p w:rsidR="00C42E89" w:rsidRPr="00C42E89" w:rsidRDefault="001868CA" w:rsidP="001C65C4">
      <w:pPr>
        <w:tabs>
          <w:tab w:val="left" w:pos="0"/>
        </w:tabs>
        <w:spacing w:line="240" w:lineRule="atLeast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2E89">
        <w:rPr>
          <w:rFonts w:eastAsia="Calibri"/>
          <w:b/>
          <w:i/>
          <w:sz w:val="28"/>
          <w:szCs w:val="28"/>
          <w:lang w:eastAsia="en-US"/>
        </w:rPr>
        <w:t>Тематическая экскурсия:</w:t>
      </w:r>
    </w:p>
    <w:p w:rsidR="001868CA" w:rsidRPr="00C42E89" w:rsidRDefault="001868CA" w:rsidP="001C65C4">
      <w:pPr>
        <w:tabs>
          <w:tab w:val="left" w:pos="0"/>
        </w:tabs>
        <w:spacing w:line="240" w:lineRule="atLeast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C42E89">
        <w:rPr>
          <w:rFonts w:eastAsia="Calibri"/>
          <w:b/>
          <w:sz w:val="28"/>
          <w:szCs w:val="28"/>
          <w:lang w:eastAsia="en-US"/>
        </w:rPr>
        <w:t>«Здравствуй, музей!»</w:t>
      </w:r>
    </w:p>
    <w:p w:rsidR="001868CA" w:rsidRPr="001868CA" w:rsidRDefault="001868CA" w:rsidP="001C65C4">
      <w:pPr>
        <w:jc w:val="center"/>
        <w:rPr>
          <w:rFonts w:eastAsia="Calibri"/>
          <w:sz w:val="28"/>
          <w:szCs w:val="28"/>
        </w:rPr>
      </w:pPr>
    </w:p>
    <w:p w:rsidR="008D5E91" w:rsidRDefault="009B4D9A" w:rsidP="009B4D9A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="001868CA" w:rsidRPr="009B4D9A">
        <w:rPr>
          <w:sz w:val="28"/>
          <w:szCs w:val="28"/>
        </w:rPr>
        <w:t xml:space="preserve">В партнерстве с Красноярским краевым краеведческим музеем мы начинаем учебный год. Много совместных мероприятий и интересных уроков запланировано с </w:t>
      </w:r>
      <w:r>
        <w:rPr>
          <w:sz w:val="28"/>
          <w:szCs w:val="28"/>
        </w:rPr>
        <w:t>нашими гимназистами.</w:t>
      </w:r>
      <w:r w:rsidR="001868CA" w:rsidRPr="009B4D9A">
        <w:rPr>
          <w:sz w:val="28"/>
          <w:szCs w:val="28"/>
        </w:rPr>
        <w:t xml:space="preserve"> Начинаем год с ознакомительной экскурсии </w:t>
      </w:r>
      <w:r>
        <w:rPr>
          <w:rFonts w:eastAsia="Calibri"/>
          <w:sz w:val="28"/>
          <w:szCs w:val="28"/>
          <w:lang w:eastAsia="en-US"/>
        </w:rPr>
        <w:t>по музею, в которой приняли участие обучающиеся младших классов. Маленькие гимназисты узнали: К</w:t>
      </w:r>
      <w:r w:rsidR="001868CA" w:rsidRPr="009B4D9A">
        <w:rPr>
          <w:rFonts w:eastAsia="Calibri"/>
          <w:sz w:val="28"/>
          <w:szCs w:val="28"/>
          <w:lang w:eastAsia="en-US"/>
        </w:rPr>
        <w:t xml:space="preserve">акая температура была на нашей территории во времена последнего оледенения? В каких жилищах жили древние люди? Какие коренные народы проживают на территории нашего края и чем занимаются? Почему в центре музея стоит огромный корабль и как выглядели в XIX веке дома простых крестьян и купцов?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1C65C4" w:rsidRDefault="001C65C4" w:rsidP="009B4D9A">
      <w:pPr>
        <w:jc w:val="both"/>
        <w:rPr>
          <w:rFonts w:eastAsia="Calibri"/>
          <w:sz w:val="28"/>
          <w:szCs w:val="28"/>
          <w:lang w:eastAsia="en-US"/>
        </w:rPr>
      </w:pPr>
    </w:p>
    <w:p w:rsidR="001C65C4" w:rsidRDefault="001C65C4" w:rsidP="001C65C4">
      <w:pPr>
        <w:ind w:left="-851"/>
        <w:jc w:val="both"/>
        <w:rPr>
          <w:rFonts w:eastAsia="Calibri"/>
          <w:noProof/>
          <w:sz w:val="28"/>
          <w:szCs w:val="28"/>
        </w:rPr>
      </w:pPr>
      <w:r w:rsidRPr="001C65C4">
        <w:rPr>
          <w:rFonts w:eastAsia="Calibri"/>
          <w:noProof/>
          <w:sz w:val="28"/>
          <w:szCs w:val="28"/>
        </w:rPr>
        <w:drawing>
          <wp:inline distT="0" distB="0" distL="0" distR="0">
            <wp:extent cx="3075316" cy="3373466"/>
            <wp:effectExtent l="0" t="0" r="0" b="0"/>
            <wp:docPr id="3" name="Рисунок 3" descr="C:\Users\СлепкоТН\Desktop\16969315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епкоТН\Desktop\1696931522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32" cy="33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5C4">
        <w:rPr>
          <w:rFonts w:eastAsia="Calibri"/>
          <w:noProof/>
          <w:sz w:val="28"/>
          <w:szCs w:val="28"/>
        </w:rPr>
        <w:t xml:space="preserve"> </w:t>
      </w:r>
      <w:r w:rsidRPr="001C65C4">
        <w:rPr>
          <w:rFonts w:eastAsia="Calibri"/>
          <w:noProof/>
          <w:sz w:val="28"/>
          <w:szCs w:val="28"/>
        </w:rPr>
        <w:drawing>
          <wp:inline distT="0" distB="0" distL="0" distR="0" wp14:anchorId="2380D8B9" wp14:editId="2106F492">
            <wp:extent cx="2974340" cy="3304821"/>
            <wp:effectExtent l="0" t="0" r="0" b="0"/>
            <wp:docPr id="4" name="Рисунок 4" descr="C:\Users\СлепкоТН\Desktop\169693152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епкоТН\Desktop\1696931522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2" cy="33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B4" w:rsidRDefault="001C65C4" w:rsidP="008D6318">
      <w:pPr>
        <w:jc w:val="both"/>
        <w:rPr>
          <w:rFonts w:eastAsia="Calibri"/>
          <w:sz w:val="28"/>
          <w:szCs w:val="28"/>
        </w:rPr>
      </w:pPr>
      <w:r w:rsidRPr="001C65C4">
        <w:rPr>
          <w:rFonts w:eastAsia="Calibri"/>
          <w:noProof/>
          <w:sz w:val="28"/>
          <w:szCs w:val="28"/>
        </w:rPr>
        <w:drawing>
          <wp:inline distT="0" distB="0" distL="0" distR="0">
            <wp:extent cx="3838575" cy="2390153"/>
            <wp:effectExtent l="0" t="0" r="0" b="0"/>
            <wp:docPr id="2" name="Рисунок 2" descr="C:\Users\СлепкоТН\Downloads\169693155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епкоТН\Downloads\1696931559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90" cy="24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B4" w:rsidRDefault="005558B4" w:rsidP="008D6318">
      <w:pPr>
        <w:jc w:val="both"/>
        <w:rPr>
          <w:rFonts w:eastAsia="Calibri"/>
          <w:sz w:val="28"/>
          <w:szCs w:val="28"/>
        </w:rPr>
      </w:pPr>
    </w:p>
    <w:p w:rsidR="008D6318" w:rsidRDefault="008D6318" w:rsidP="008D6318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После посещения музея обучающиеся 1-2 классов организовали выставку рисунков «Музейные экспонаты»., 3-4 классов написали сочинение – отзыв «Я был в музее».</w:t>
      </w:r>
    </w:p>
    <w:p w:rsidR="008D6318" w:rsidRDefault="008D6318" w:rsidP="008D6318">
      <w:pPr>
        <w:tabs>
          <w:tab w:val="left" w:pos="0"/>
        </w:tabs>
        <w:spacing w:line="240" w:lineRule="atLeast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D6318" w:rsidRPr="00C42E89" w:rsidRDefault="008D6318" w:rsidP="008D6318">
      <w:pPr>
        <w:tabs>
          <w:tab w:val="left" w:pos="0"/>
        </w:tabs>
        <w:spacing w:line="240" w:lineRule="atLeast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2E89">
        <w:rPr>
          <w:rFonts w:eastAsia="Calibri"/>
          <w:b/>
          <w:i/>
          <w:sz w:val="28"/>
          <w:szCs w:val="28"/>
          <w:lang w:eastAsia="en-US"/>
        </w:rPr>
        <w:lastRenderedPageBreak/>
        <w:t>Тематическая экскурсия:</w:t>
      </w:r>
    </w:p>
    <w:p w:rsidR="008D6318" w:rsidRDefault="008D6318" w:rsidP="008D631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C42E89">
        <w:rPr>
          <w:rFonts w:eastAsia="Calibri"/>
          <w:b/>
          <w:sz w:val="28"/>
          <w:szCs w:val="28"/>
          <w:lang w:eastAsia="en-US"/>
        </w:rPr>
        <w:t>«Здравствуй, музей!»</w:t>
      </w:r>
    </w:p>
    <w:p w:rsidR="008D6318" w:rsidRDefault="008D6318" w:rsidP="00B57AE5">
      <w:pPr>
        <w:jc w:val="both"/>
        <w:rPr>
          <w:rFonts w:eastAsia="Calibri"/>
          <w:sz w:val="28"/>
          <w:szCs w:val="28"/>
          <w:lang w:eastAsia="en-US"/>
        </w:rPr>
      </w:pPr>
      <w:r w:rsidRPr="008D6318">
        <w:rPr>
          <w:rFonts w:eastAsia="Calibri"/>
          <w:sz w:val="28"/>
          <w:szCs w:val="28"/>
          <w:lang w:eastAsia="en-US"/>
        </w:rPr>
        <w:t>Обучающиеся 5-8 классов</w:t>
      </w:r>
      <w:r>
        <w:rPr>
          <w:rFonts w:eastAsia="Calibri"/>
          <w:sz w:val="28"/>
          <w:szCs w:val="28"/>
          <w:lang w:eastAsia="en-US"/>
        </w:rPr>
        <w:t xml:space="preserve"> посетили </w:t>
      </w:r>
      <w:r w:rsidRPr="008D6318">
        <w:rPr>
          <w:rFonts w:eastAsia="Calibri"/>
          <w:sz w:val="28"/>
          <w:szCs w:val="28"/>
          <w:lang w:eastAsia="en-US"/>
        </w:rPr>
        <w:t>Мемориальный комплекс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В.П.Астафьева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в Овсянк</w:t>
      </w:r>
      <w:r w:rsidR="00B57AE5"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, в состав которого</w:t>
      </w:r>
      <w:r w:rsidRPr="008D6318">
        <w:rPr>
          <w:rFonts w:eastAsia="Calibri"/>
          <w:sz w:val="28"/>
          <w:szCs w:val="28"/>
          <w:lang w:eastAsia="en-US"/>
        </w:rPr>
        <w:t xml:space="preserve"> входят дом-музей писателя Виктора Петровича Астафьева, музей повести «Последний поклон» (дом бабушки писателя Екатерины Петровны </w:t>
      </w:r>
      <w:proofErr w:type="spellStart"/>
      <w:r w:rsidRPr="008D6318">
        <w:rPr>
          <w:rFonts w:eastAsia="Calibri"/>
          <w:sz w:val="28"/>
          <w:szCs w:val="28"/>
          <w:lang w:eastAsia="en-US"/>
        </w:rPr>
        <w:t>Потылицыной</w:t>
      </w:r>
      <w:proofErr w:type="spellEnd"/>
      <w:r w:rsidRPr="008D6318">
        <w:rPr>
          <w:rFonts w:eastAsia="Calibri"/>
          <w:sz w:val="28"/>
          <w:szCs w:val="28"/>
          <w:lang w:eastAsia="en-US"/>
        </w:rPr>
        <w:t>), выставочный зал, интерактивно-досуговая зона с беседкой, качелями и площадкой для выступлений.</w:t>
      </w:r>
    </w:p>
    <w:p w:rsidR="00B57AE5" w:rsidRDefault="00B57AE5" w:rsidP="00B57AE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Данная экскурсия помогла ребятам окунуться в мир писателя, у них появилась</w:t>
      </w:r>
      <w:r w:rsidRPr="00B57AE5">
        <w:rPr>
          <w:rFonts w:eastAsia="Calibri"/>
          <w:sz w:val="28"/>
          <w:szCs w:val="28"/>
        </w:rPr>
        <w:t xml:space="preserve"> уникальная возможность прочувствовать атмосферу, в которой создавались великие произведения: «Веселый солдат», «Прокляты и убиты», «Последний поклон», «Конь с розовой гривой», «</w:t>
      </w:r>
      <w:proofErr w:type="spellStart"/>
      <w:r w:rsidRPr="00B57AE5">
        <w:rPr>
          <w:rFonts w:eastAsia="Calibri"/>
          <w:sz w:val="28"/>
          <w:szCs w:val="28"/>
        </w:rPr>
        <w:t>Васюткино</w:t>
      </w:r>
      <w:proofErr w:type="spellEnd"/>
      <w:r w:rsidRPr="00B57AE5">
        <w:rPr>
          <w:rFonts w:eastAsia="Calibri"/>
          <w:sz w:val="28"/>
          <w:szCs w:val="28"/>
        </w:rPr>
        <w:t xml:space="preserve"> озеро». В этом деревенском домике бывали очень известные и влиятельные люди: М. Горбачев, Б. Ельцин, В. Путин, А. Солженицын, Н. Михалков, В. Курбатов и</w:t>
      </w:r>
      <w:r>
        <w:rPr>
          <w:rFonts w:eastAsia="Calibri"/>
          <w:sz w:val="28"/>
          <w:szCs w:val="28"/>
        </w:rPr>
        <w:t xml:space="preserve"> другие. А теперь побывали и мы</w:t>
      </w:r>
      <w:r w:rsidRPr="00B57AE5">
        <w:rPr>
          <w:rFonts w:eastAsia="Calibri"/>
          <w:sz w:val="28"/>
          <w:szCs w:val="28"/>
        </w:rPr>
        <w:t>!</w:t>
      </w:r>
    </w:p>
    <w:p w:rsidR="00FF1AA7" w:rsidRDefault="00FF1AA7" w:rsidP="00B57AE5">
      <w:pPr>
        <w:jc w:val="both"/>
        <w:rPr>
          <w:rFonts w:eastAsia="Calibri"/>
          <w:sz w:val="28"/>
          <w:szCs w:val="28"/>
        </w:rPr>
      </w:pPr>
      <w:r w:rsidRPr="00FF1AA7">
        <w:rPr>
          <w:rFonts w:eastAsia="Calibri"/>
          <w:noProof/>
          <w:sz w:val="28"/>
          <w:szCs w:val="28"/>
        </w:rPr>
        <w:drawing>
          <wp:inline distT="0" distB="0" distL="0" distR="0">
            <wp:extent cx="3136900" cy="2352675"/>
            <wp:effectExtent l="0" t="0" r="6350" b="9525"/>
            <wp:docPr id="6" name="Рисунок 6" descr="C:\Users\СлепкоТН\Downloads\IMG-1aa74b23e85b2a9f66f42f4a5d9a12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епкоТН\Downloads\IMG-1aa74b23e85b2a9f66f42f4a5d9a120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60" cy="23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1AA7">
        <w:rPr>
          <w:rFonts w:eastAsia="Calibri"/>
          <w:noProof/>
          <w:sz w:val="28"/>
          <w:szCs w:val="28"/>
        </w:rPr>
        <w:drawing>
          <wp:inline distT="0" distB="0" distL="0" distR="0">
            <wp:extent cx="2813685" cy="2228215"/>
            <wp:effectExtent l="0" t="0" r="5715" b="635"/>
            <wp:docPr id="7" name="Рисунок 7" descr="C:\Users\СлепкоТН\Desktop\d3d36ea18a5a44cc974ee9e9dc90a29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епкоТН\Desktop\d3d36ea18a5a44cc974ee9e9dc90a29f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0" cy="22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A7" w:rsidRPr="00FF1AA7" w:rsidRDefault="00FF1AA7" w:rsidP="00FF1AA7">
      <w:pPr>
        <w:rPr>
          <w:rFonts w:eastAsia="Calibri"/>
          <w:sz w:val="28"/>
          <w:szCs w:val="28"/>
        </w:rPr>
      </w:pPr>
    </w:p>
    <w:p w:rsidR="00FF1AA7" w:rsidRPr="00FF1AA7" w:rsidRDefault="00FF1AA7" w:rsidP="00FF1AA7">
      <w:pPr>
        <w:rPr>
          <w:rFonts w:eastAsia="Calibri"/>
          <w:sz w:val="28"/>
          <w:szCs w:val="28"/>
        </w:rPr>
      </w:pPr>
    </w:p>
    <w:p w:rsidR="00FF1AA7" w:rsidRDefault="00FF1AA7" w:rsidP="00FF1AA7">
      <w:pPr>
        <w:rPr>
          <w:sz w:val="28"/>
          <w:szCs w:val="28"/>
        </w:rPr>
      </w:pPr>
    </w:p>
    <w:p w:rsidR="00B57AE5" w:rsidRDefault="00FF1AA7" w:rsidP="00FF1AA7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После экскурсии была проведена викторина по теме: «Быт и творчество </w:t>
      </w:r>
      <w:proofErr w:type="spellStart"/>
      <w:r>
        <w:rPr>
          <w:sz w:val="28"/>
          <w:szCs w:val="28"/>
        </w:rPr>
        <w:t>В.П.Астафьева</w:t>
      </w:r>
      <w:proofErr w:type="spellEnd"/>
      <w:r>
        <w:rPr>
          <w:sz w:val="28"/>
          <w:szCs w:val="28"/>
        </w:rPr>
        <w:t xml:space="preserve">», где ребята показали свои знания по </w:t>
      </w:r>
      <w:r w:rsidR="00850E36">
        <w:rPr>
          <w:sz w:val="28"/>
          <w:szCs w:val="28"/>
        </w:rPr>
        <w:t>данной теме.</w:t>
      </w: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2"/>
          <w:szCs w:val="22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2"/>
          <w:szCs w:val="22"/>
        </w:rPr>
      </w:pPr>
    </w:p>
    <w:p w:rsidR="00850E36" w:rsidRPr="00B6607F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558B4" w:rsidRDefault="005558B4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  <w:bookmarkStart w:id="0" w:name="_GoBack"/>
      <w:bookmarkEnd w:id="0"/>
    </w:p>
    <w:p w:rsidR="00850E36" w:rsidRP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</w:t>
      </w:r>
      <w:r w:rsidRPr="00850E36">
        <w:rPr>
          <w:b/>
          <w:i/>
          <w:sz w:val="28"/>
          <w:szCs w:val="28"/>
        </w:rPr>
        <w:t>ематическая экскурсия</w:t>
      </w:r>
      <w:r>
        <w:rPr>
          <w:b/>
          <w:i/>
          <w:sz w:val="28"/>
          <w:szCs w:val="28"/>
        </w:rPr>
        <w:t>:</w:t>
      </w:r>
    </w:p>
    <w:p w:rsidR="00850E36" w:rsidRP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sz w:val="28"/>
          <w:szCs w:val="28"/>
        </w:rPr>
      </w:pPr>
      <w:r w:rsidRPr="00850E36">
        <w:rPr>
          <w:b/>
          <w:sz w:val="28"/>
          <w:szCs w:val="28"/>
        </w:rPr>
        <w:t xml:space="preserve"> «Окопная правда В.П. Астафьева»</w:t>
      </w:r>
    </w:p>
    <w:p w:rsidR="00850E36" w:rsidRPr="00850E36" w:rsidRDefault="00850E36" w:rsidP="00850E36">
      <w:pPr>
        <w:tabs>
          <w:tab w:val="left" w:pos="0"/>
        </w:tabs>
        <w:spacing w:line="240" w:lineRule="atLeast"/>
        <w:contextualSpacing/>
        <w:jc w:val="center"/>
        <w:rPr>
          <w:b/>
          <w:i/>
          <w:sz w:val="28"/>
          <w:szCs w:val="28"/>
        </w:rPr>
      </w:pPr>
      <w:r w:rsidRPr="00850E36">
        <w:rPr>
          <w:b/>
          <w:i/>
          <w:sz w:val="28"/>
          <w:szCs w:val="28"/>
        </w:rPr>
        <w:t>(9 -11 класс)</w:t>
      </w:r>
    </w:p>
    <w:p w:rsidR="00850E36" w:rsidRDefault="00850E36" w:rsidP="00850E36">
      <w:pPr>
        <w:tabs>
          <w:tab w:val="left" w:pos="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850E36" w:rsidRPr="00850E36" w:rsidRDefault="00850E36" w:rsidP="00850E36">
      <w:pPr>
        <w:tabs>
          <w:tab w:val="left" w:pos="0"/>
        </w:tabs>
        <w:rPr>
          <w:sz w:val="28"/>
          <w:szCs w:val="28"/>
        </w:rPr>
      </w:pPr>
      <w:r w:rsidRPr="00850E36">
        <w:rPr>
          <w:sz w:val="28"/>
          <w:szCs w:val="28"/>
        </w:rPr>
        <w:t>Экскурсия-рассказ о Великой Отечественной войне глазами писателя – такой, какой её видел В.П. Астафьев.</w:t>
      </w:r>
    </w:p>
    <w:p w:rsidR="00850E36" w:rsidRPr="00850E36" w:rsidRDefault="00850E36" w:rsidP="00850E36">
      <w:pPr>
        <w:tabs>
          <w:tab w:val="left" w:pos="0"/>
        </w:tabs>
        <w:rPr>
          <w:sz w:val="28"/>
          <w:szCs w:val="28"/>
        </w:rPr>
      </w:pPr>
      <w:r w:rsidRPr="00850E36">
        <w:rPr>
          <w:sz w:val="28"/>
          <w:szCs w:val="28"/>
        </w:rPr>
        <w:t>Гостей ждёт рассказ о жизни писателя и его военной прозе, об ужасах войны и боли, о подвиге и жертвенности, о надежде и утешении, о памяти и гуманизме.</w:t>
      </w:r>
    </w:p>
    <w:p w:rsidR="00850E36" w:rsidRPr="00850E36" w:rsidRDefault="00850E36" w:rsidP="00850E36">
      <w:pPr>
        <w:tabs>
          <w:tab w:val="left" w:pos="0"/>
        </w:tabs>
        <w:rPr>
          <w:sz w:val="28"/>
          <w:szCs w:val="28"/>
        </w:rPr>
      </w:pPr>
      <w:r w:rsidRPr="00850E36">
        <w:rPr>
          <w:sz w:val="28"/>
          <w:szCs w:val="28"/>
        </w:rPr>
        <w:t>В его основу положены биография Виктора Петровича и его литературное наследие: произведения «Сибиряк», «Где-то гремит война», «Звездопад», «Пастух и пастушка», «Прокляты и убиты» и др.</w:t>
      </w:r>
    </w:p>
    <w:p w:rsidR="00850E36" w:rsidRDefault="00850E36" w:rsidP="00850E3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Обучающиеся 9 – 11 классов увидели  </w:t>
      </w:r>
      <w:r w:rsidRPr="00850E36">
        <w:rPr>
          <w:sz w:val="28"/>
          <w:szCs w:val="28"/>
        </w:rPr>
        <w:t xml:space="preserve"> уникальные экспонаты и мемориальные предметы: личные вещи солдат, оружия времён войны, медицинские инструменты, рукописи и книги В.П. Астафьева, в том числе переведённые на иностранные языки.</w:t>
      </w:r>
    </w:p>
    <w:p w:rsidR="00850E36" w:rsidRDefault="00850E36" w:rsidP="00850E36">
      <w:pPr>
        <w:tabs>
          <w:tab w:val="left" w:pos="0"/>
        </w:tabs>
        <w:rPr>
          <w:noProof/>
          <w:sz w:val="28"/>
          <w:szCs w:val="28"/>
        </w:rPr>
      </w:pPr>
    </w:p>
    <w:p w:rsidR="00850E36" w:rsidRDefault="00850E36" w:rsidP="00850E36">
      <w:pPr>
        <w:tabs>
          <w:tab w:val="left" w:pos="0"/>
        </w:tabs>
        <w:rPr>
          <w:sz w:val="28"/>
          <w:szCs w:val="28"/>
        </w:rPr>
      </w:pPr>
      <w:r w:rsidRPr="00850E36">
        <w:rPr>
          <w:noProof/>
          <w:sz w:val="28"/>
          <w:szCs w:val="28"/>
        </w:rPr>
        <w:drawing>
          <wp:inline distT="0" distB="0" distL="0" distR="0">
            <wp:extent cx="4524375" cy="3393281"/>
            <wp:effectExtent l="0" t="0" r="0" b="0"/>
            <wp:docPr id="8" name="Рисунок 8" descr="C:\Users\СлепкоТ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епкоТН\Desktop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80" cy="33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36" w:rsidRPr="00850E36" w:rsidRDefault="00850E36" w:rsidP="00850E36">
      <w:pPr>
        <w:rPr>
          <w:sz w:val="28"/>
          <w:szCs w:val="28"/>
        </w:rPr>
      </w:pPr>
    </w:p>
    <w:p w:rsidR="00850E36" w:rsidRDefault="00850E36" w:rsidP="00850E36">
      <w:pPr>
        <w:rPr>
          <w:sz w:val="28"/>
          <w:szCs w:val="28"/>
        </w:rPr>
      </w:pPr>
    </w:p>
    <w:p w:rsidR="00850E36" w:rsidRDefault="00850E36" w:rsidP="00850E36">
      <w:pPr>
        <w:tabs>
          <w:tab w:val="left" w:pos="43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0E36" w:rsidRPr="00850E36" w:rsidRDefault="00850E36" w:rsidP="00850E36">
      <w:pPr>
        <w:tabs>
          <w:tab w:val="left" w:pos="4350"/>
        </w:tabs>
        <w:rPr>
          <w:sz w:val="28"/>
          <w:szCs w:val="28"/>
        </w:rPr>
      </w:pPr>
      <w:r>
        <w:rPr>
          <w:sz w:val="28"/>
          <w:szCs w:val="28"/>
        </w:rPr>
        <w:t>Результатом посещения литературного музея станет рукопись экскурсантов «След тех времён…»</w:t>
      </w:r>
    </w:p>
    <w:sectPr w:rsidR="00850E36" w:rsidRPr="00850E36" w:rsidSect="005558B4">
      <w:pgSz w:w="11906" w:h="16838"/>
      <w:pgMar w:top="567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58C"/>
    <w:rsid w:val="001868CA"/>
    <w:rsid w:val="001C65C4"/>
    <w:rsid w:val="004F758C"/>
    <w:rsid w:val="005558B4"/>
    <w:rsid w:val="00850E36"/>
    <w:rsid w:val="008D5E91"/>
    <w:rsid w:val="008D6318"/>
    <w:rsid w:val="009B4D9A"/>
    <w:rsid w:val="00B57AE5"/>
    <w:rsid w:val="00C42E89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7E041"/>
  <w15:chartTrackingRefBased/>
  <w15:docId w15:val="{25F7CDE7-FA32-49FA-9378-7B8618AD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Слепко Татьяна Николавна</dc:creator>
  <cp:keywords/>
  <dc:description/>
  <cp:lastModifiedBy>Слепко Татьяна Николавна</cp:lastModifiedBy>
  <cp:revision>6</cp:revision>
  <dcterms:created xsi:type="dcterms:W3CDTF">2023-10-10T08:48:00Z</dcterms:created>
  <dcterms:modified xsi:type="dcterms:W3CDTF">2023-10-10T10:30:00Z</dcterms:modified>
</cp:coreProperties>
</file>